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993152" w:rsidRDefault="0091042B" w:rsidP="000D5EC9">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3203F3">
        <w:rPr>
          <w:rFonts w:cs="Arial"/>
          <w:b/>
          <w:sz w:val="24"/>
          <w:szCs w:val="24"/>
        </w:rPr>
        <w:t>#</w:t>
      </w:r>
      <w:r w:rsidR="003F5ED6">
        <w:rPr>
          <w:rFonts w:cs="Arial"/>
          <w:b/>
          <w:sz w:val="24"/>
          <w:szCs w:val="24"/>
        </w:rPr>
        <w:t>98</w:t>
      </w:r>
      <w:r w:rsidR="000D5EC9" w:rsidRPr="007D3E81">
        <w:rPr>
          <w:rFonts w:cs="Arial"/>
          <w:b/>
          <w:sz w:val="24"/>
          <w:szCs w:val="24"/>
        </w:rPr>
        <w:tab/>
      </w:r>
      <w:r w:rsidR="00993152">
        <w:rPr>
          <w:rFonts w:eastAsia="SimSun" w:cs="Arial" w:hint="eastAsia"/>
          <w:b/>
          <w:sz w:val="24"/>
          <w:szCs w:val="24"/>
          <w:lang w:eastAsia="zh-CN"/>
        </w:rPr>
        <w:t>R2-</w:t>
      </w:r>
      <w:r w:rsidR="00C6642F">
        <w:rPr>
          <w:rFonts w:eastAsia="SimSun" w:cs="Arial" w:hint="eastAsia"/>
          <w:b/>
          <w:sz w:val="24"/>
          <w:szCs w:val="24"/>
          <w:lang w:eastAsia="zh-CN"/>
        </w:rPr>
        <w:t>1</w:t>
      </w:r>
      <w:r w:rsidR="00C6642F">
        <w:rPr>
          <w:rFonts w:eastAsia="SimSun" w:cs="Arial"/>
          <w:b/>
          <w:sz w:val="24"/>
          <w:szCs w:val="24"/>
          <w:lang w:eastAsia="zh-CN"/>
        </w:rPr>
        <w:t>704837</w:t>
      </w:r>
    </w:p>
    <w:p w:rsidR="00B40BA4" w:rsidRPr="007D3E81" w:rsidRDefault="003F5ED6" w:rsidP="00B40BA4">
      <w:pPr>
        <w:pStyle w:val="CRCoverPage"/>
        <w:tabs>
          <w:tab w:val="right" w:pos="9639"/>
          <w:tab w:val="right" w:pos="13323"/>
        </w:tabs>
        <w:spacing w:after="0"/>
        <w:rPr>
          <w:rFonts w:cs="Arial"/>
          <w:b/>
          <w:sz w:val="24"/>
          <w:szCs w:val="24"/>
        </w:rPr>
      </w:pPr>
      <w:r>
        <w:rPr>
          <w:rFonts w:eastAsia="SimSun" w:cs="Arial"/>
          <w:b/>
          <w:noProof/>
          <w:sz w:val="22"/>
          <w:szCs w:val="22"/>
          <w:lang w:eastAsia="zh-CN"/>
        </w:rPr>
        <w:t>Hangzhou, China, 15-19 May</w:t>
      </w:r>
      <w:r w:rsidR="00214D63">
        <w:rPr>
          <w:rFonts w:eastAsia="SimSun" w:cs="Arial"/>
          <w:b/>
          <w:noProof/>
          <w:sz w:val="22"/>
          <w:szCs w:val="22"/>
          <w:lang w:eastAsia="zh-CN"/>
        </w:rPr>
        <w:t>,</w:t>
      </w:r>
      <w:r>
        <w:rPr>
          <w:rFonts w:eastAsia="SimSun" w:cs="Arial"/>
          <w:b/>
          <w:noProof/>
          <w:sz w:val="22"/>
          <w:szCs w:val="22"/>
          <w:lang w:eastAsia="zh-CN"/>
        </w:rPr>
        <w:t xml:space="preserve"> 2017</w:t>
      </w:r>
    </w:p>
    <w:p w:rsidR="0037119B" w:rsidRPr="007D3E81" w:rsidRDefault="0037119B" w:rsidP="0037119B">
      <w:pPr>
        <w:pStyle w:val="Footer"/>
        <w:jc w:val="both"/>
        <w:rPr>
          <w:rFonts w:eastAsia="SimSun"/>
          <w:b w:val="0"/>
          <w:i w:val="0"/>
          <w:noProof w:val="0"/>
          <w:sz w:val="24"/>
          <w:lang w:eastAsia="zh-CN"/>
        </w:rPr>
      </w:pPr>
    </w:p>
    <w:p w:rsidR="00E40FBC" w:rsidRDefault="00993152" w:rsidP="00B5066B">
      <w:pPr>
        <w:tabs>
          <w:tab w:val="left" w:pos="1985"/>
        </w:tabs>
        <w:spacing w:afterLines="100"/>
        <w:rPr>
          <w:rFonts w:ascii="Arial" w:hAnsi="Arial" w:cs="Arial"/>
          <w:sz w:val="24"/>
          <w:szCs w:val="24"/>
          <w:lang w:val="sv-SE" w:eastAsia="zh-CN"/>
        </w:rPr>
      </w:pPr>
      <w:r w:rsidRPr="00F57FD3">
        <w:rPr>
          <w:rFonts w:ascii="Arial" w:hAnsi="Arial" w:cs="Arial"/>
          <w:b/>
          <w:sz w:val="24"/>
          <w:szCs w:val="24"/>
          <w:lang w:val="sv-SE"/>
        </w:rPr>
        <w:t>Agenda item:</w:t>
      </w:r>
      <w:r w:rsidRPr="00F57FD3">
        <w:rPr>
          <w:rFonts w:ascii="Arial" w:hAnsi="Arial" w:cs="Arial"/>
          <w:sz w:val="24"/>
          <w:szCs w:val="24"/>
          <w:lang w:val="sv-SE"/>
        </w:rPr>
        <w:tab/>
      </w:r>
      <w:bookmarkStart w:id="1" w:name="Source"/>
      <w:bookmarkEnd w:id="1"/>
      <w:r w:rsidR="00A30345">
        <w:rPr>
          <w:rFonts w:ascii="Arial" w:hAnsi="Arial" w:cs="Arial"/>
          <w:sz w:val="24"/>
          <w:szCs w:val="24"/>
          <w:lang w:val="sv-SE"/>
        </w:rPr>
        <w:tab/>
      </w:r>
      <w:r w:rsidR="00BA7521">
        <w:rPr>
          <w:rFonts w:ascii="Arial" w:hAnsi="Arial"/>
          <w:sz w:val="24"/>
          <w:lang w:eastAsia="zh-CN"/>
        </w:rPr>
        <w:t>10</w:t>
      </w:r>
      <w:r w:rsidR="004E1F7A">
        <w:rPr>
          <w:rFonts w:ascii="Arial" w:hAnsi="Arial"/>
          <w:sz w:val="24"/>
          <w:lang w:eastAsia="zh-CN"/>
        </w:rPr>
        <w:t>.</w:t>
      </w:r>
      <w:r w:rsidR="00B200E7">
        <w:rPr>
          <w:rFonts w:ascii="Arial" w:hAnsi="Arial"/>
          <w:sz w:val="24"/>
          <w:lang w:eastAsia="zh-CN"/>
        </w:rPr>
        <w:t>2.2</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B705FA" w:rsidRDefault="00993152" w:rsidP="00B5066B">
      <w:pPr>
        <w:tabs>
          <w:tab w:val="left" w:pos="1985"/>
        </w:tabs>
        <w:spacing w:afterLines="100"/>
        <w:ind w:left="1980" w:hanging="1980"/>
        <w:rPr>
          <w:rFonts w:ascii="Arial" w:hAnsi="Arial" w:cs="Arial"/>
          <w:sz w:val="24"/>
          <w:szCs w:val="24"/>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3F5ED6">
        <w:rPr>
          <w:rFonts w:ascii="Arial" w:hAnsi="Arial" w:cs="Arial"/>
          <w:sz w:val="24"/>
          <w:szCs w:val="24"/>
        </w:rPr>
        <w:t xml:space="preserve">Packet Duplication for SRBs </w:t>
      </w:r>
    </w:p>
    <w:p w:rsidR="00E40FBC" w:rsidRDefault="00993152" w:rsidP="00B5066B">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End w:id="2"/>
      <w:r w:rsidR="00AC00B7">
        <w:rPr>
          <w:rFonts w:ascii="Arial" w:hAnsi="Arial" w:cs="Arial"/>
          <w:sz w:val="24"/>
          <w:szCs w:val="24"/>
        </w:rPr>
        <w:t>Discussion and decision</w:t>
      </w:r>
    </w:p>
    <w:p w:rsidR="00DD5AE1" w:rsidRPr="007D3E81" w:rsidRDefault="00712AA2" w:rsidP="00B47C0A">
      <w:pPr>
        <w:pStyle w:val="Heading1"/>
        <w:rPr>
          <w:lang w:eastAsia="zh-CN"/>
        </w:rPr>
      </w:pPr>
      <w:r w:rsidRPr="007D3E81">
        <w:rPr>
          <w:lang w:eastAsia="zh-CN"/>
        </w:rPr>
        <w:t>Introduction</w:t>
      </w:r>
    </w:p>
    <w:p w:rsidR="003F2118" w:rsidRDefault="00A85A91" w:rsidP="003F2118">
      <w:pPr>
        <w:rPr>
          <w:lang w:eastAsia="zh-CN"/>
        </w:rPr>
      </w:pPr>
      <w:bookmarkStart w:id="3" w:name="OLE_LINK1"/>
      <w:bookmarkStart w:id="4" w:name="OLE_LINK2"/>
      <w:r>
        <w:rPr>
          <w:lang w:eastAsia="zh-CN"/>
        </w:rPr>
        <w:t>This contribution</w:t>
      </w:r>
      <w:r w:rsidR="00F059D5">
        <w:rPr>
          <w:lang w:eastAsia="zh-CN"/>
        </w:rPr>
        <w:t xml:space="preserve"> </w:t>
      </w:r>
      <w:r w:rsidR="003F5ED6">
        <w:rPr>
          <w:lang w:eastAsia="zh-CN"/>
        </w:rPr>
        <w:t xml:space="preserve">describes the details </w:t>
      </w:r>
      <w:r w:rsidR="00214D63">
        <w:rPr>
          <w:lang w:eastAsia="zh-CN"/>
        </w:rPr>
        <w:t>for activating/deactivating</w:t>
      </w:r>
      <w:r w:rsidR="003F5ED6">
        <w:rPr>
          <w:lang w:eastAsia="zh-CN"/>
        </w:rPr>
        <w:t xml:space="preserve"> packet duplication for SRBs. In comparison to DRBs, the SRBs are generally </w:t>
      </w:r>
      <w:r w:rsidR="00B25FEF">
        <w:rPr>
          <w:lang w:eastAsia="zh-CN"/>
        </w:rPr>
        <w:t xml:space="preserve">characterized by </w:t>
      </w:r>
      <w:r w:rsidR="003F5ED6">
        <w:rPr>
          <w:lang w:eastAsia="zh-CN"/>
        </w:rPr>
        <w:t xml:space="preserve">different traffic characteristics and reliability requirements. </w:t>
      </w:r>
      <w:r w:rsidR="003F2118">
        <w:rPr>
          <w:lang w:eastAsia="zh-CN"/>
        </w:rPr>
        <w:t>In RAN2 AH, the following was agreed:</w:t>
      </w:r>
    </w:p>
    <w:p w:rsidR="003F2118" w:rsidRDefault="003F2118" w:rsidP="003F2118">
      <w:pPr>
        <w:pStyle w:val="Doc-text2"/>
        <w:pBdr>
          <w:top w:val="single" w:sz="4" w:space="1" w:color="auto"/>
          <w:left w:val="single" w:sz="4" w:space="4" w:color="auto"/>
          <w:bottom w:val="single" w:sz="4" w:space="1" w:color="auto"/>
          <w:right w:val="single" w:sz="4" w:space="4" w:color="auto"/>
        </w:pBdr>
      </w:pPr>
      <w:r>
        <w:t>Agreements:</w:t>
      </w:r>
    </w:p>
    <w:p w:rsidR="003F2118" w:rsidRDefault="003F2118" w:rsidP="003F2118">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rsidR="003F2118" w:rsidRDefault="003F2118" w:rsidP="003F2118">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rsidR="003F2118" w:rsidRDefault="003F2118" w:rsidP="003F2118">
      <w:pPr>
        <w:pStyle w:val="Doc-text2"/>
        <w:pBdr>
          <w:top w:val="single" w:sz="4" w:space="1" w:color="auto"/>
          <w:left w:val="single" w:sz="4" w:space="4" w:color="auto"/>
          <w:bottom w:val="single" w:sz="4" w:space="1" w:color="auto"/>
          <w:right w:val="single" w:sz="4" w:space="4" w:color="auto"/>
        </w:pBdr>
      </w:pPr>
      <w:proofErr w:type="gramStart"/>
      <w:r>
        <w:t>2  The</w:t>
      </w:r>
      <w:proofErr w:type="gramEnd"/>
      <w:r>
        <w:t xml:space="preserve"> PDCP function in the transmitter supports packet duplication and the PDCP function in the receiver supports duplicate packet removal.</w:t>
      </w:r>
    </w:p>
    <w:p w:rsidR="003F2118" w:rsidRPr="00B01BF4" w:rsidRDefault="003F2118" w:rsidP="003F2118">
      <w:pPr>
        <w:rPr>
          <w:lang w:val="en-CA" w:eastAsia="zh-CN"/>
        </w:rPr>
      </w:pPr>
    </w:p>
    <w:p w:rsidR="003F2118" w:rsidRDefault="003F2118" w:rsidP="003F2118">
      <w:pPr>
        <w:rPr>
          <w:lang w:eastAsia="zh-CN"/>
        </w:rPr>
      </w:pPr>
      <w:r>
        <w:rPr>
          <w:lang w:eastAsia="zh-CN"/>
        </w:rPr>
        <w:t>In RAN2 #97bis, the following agreements were reached:</w:t>
      </w:r>
    </w:p>
    <w:p w:rsidR="003F2118" w:rsidRDefault="003F2118" w:rsidP="003F2118">
      <w:pPr>
        <w:pStyle w:val="Doc-text2"/>
        <w:pBdr>
          <w:top w:val="single" w:sz="4" w:space="1" w:color="auto"/>
          <w:left w:val="single" w:sz="4" w:space="4" w:color="auto"/>
          <w:bottom w:val="single" w:sz="4" w:space="1" w:color="auto"/>
          <w:right w:val="single" w:sz="4" w:space="4" w:color="auto"/>
        </w:pBdr>
      </w:pPr>
      <w:r>
        <w:t>Agreements</w:t>
      </w:r>
    </w:p>
    <w:p w:rsidR="003F2118" w:rsidRDefault="003F2118" w:rsidP="003F2118">
      <w:pPr>
        <w:pStyle w:val="Doc-text2"/>
        <w:pBdr>
          <w:top w:val="single" w:sz="4" w:space="1" w:color="auto"/>
          <w:left w:val="single" w:sz="4" w:space="4" w:color="auto"/>
          <w:bottom w:val="single" w:sz="4" w:space="1" w:color="auto"/>
          <w:right w:val="single" w:sz="4" w:space="4" w:color="auto"/>
        </w:pBdr>
      </w:pPr>
      <w:r>
        <w:t>1: SCG SRB is of higher scheduling priority than all DRBs.</w:t>
      </w:r>
    </w:p>
    <w:p w:rsidR="003F2118" w:rsidRDefault="003F2118" w:rsidP="003F2118">
      <w:pPr>
        <w:pStyle w:val="Doc-text2"/>
        <w:pBdr>
          <w:top w:val="single" w:sz="4" w:space="1" w:color="auto"/>
          <w:left w:val="single" w:sz="4" w:space="4" w:color="auto"/>
          <w:bottom w:val="single" w:sz="4" w:space="1" w:color="auto"/>
          <w:right w:val="single" w:sz="4" w:space="4" w:color="auto"/>
        </w:pBdr>
      </w:pPr>
      <w:r>
        <w:t>2: UE processes messages received on SCG SRB one message at a time in the order received at the RRC. (</w:t>
      </w:r>
      <w:proofErr w:type="gramStart"/>
      <w:r>
        <w:t>i.e</w:t>
      </w:r>
      <w:proofErr w:type="gramEnd"/>
      <w:r>
        <w:t xml:space="preserve">. same rules as in LTE). </w:t>
      </w:r>
    </w:p>
    <w:p w:rsidR="003F2118" w:rsidRDefault="003F2118" w:rsidP="003F2118">
      <w:pPr>
        <w:pStyle w:val="Doc-text2"/>
        <w:pBdr>
          <w:top w:val="single" w:sz="4" w:space="1" w:color="auto"/>
          <w:left w:val="single" w:sz="4" w:space="4" w:color="auto"/>
          <w:bottom w:val="single" w:sz="4" w:space="1" w:color="auto"/>
          <w:right w:val="single" w:sz="4" w:space="4" w:color="auto"/>
        </w:pBdr>
      </w:pPr>
      <w:r>
        <w:t>3: There is no requirement on the UE to perform any reordering of RRC messages between MCG SRB and SCG SRB.</w:t>
      </w:r>
    </w:p>
    <w:p w:rsidR="003F2118" w:rsidRDefault="003F2118" w:rsidP="003F2118">
      <w:pPr>
        <w:pStyle w:val="Doc-text2"/>
        <w:pBdr>
          <w:top w:val="single" w:sz="4" w:space="1" w:color="auto"/>
          <w:left w:val="single" w:sz="4" w:space="4" w:color="auto"/>
          <w:bottom w:val="single" w:sz="4" w:space="1" w:color="auto"/>
          <w:right w:val="single" w:sz="4" w:space="4" w:color="auto"/>
        </w:pBdr>
      </w:pPr>
      <w:r>
        <w:t xml:space="preserve">FFS: What terminology will be used to describe the SCG </w:t>
      </w:r>
      <w:proofErr w:type="gramStart"/>
      <w:r>
        <w:t>SRB.</w:t>
      </w:r>
      <w:proofErr w:type="gramEnd"/>
    </w:p>
    <w:p w:rsidR="003F2118" w:rsidRPr="003F5ED6" w:rsidRDefault="003F2118" w:rsidP="003F2118">
      <w:pPr>
        <w:snapToGrid w:val="0"/>
        <w:rPr>
          <w:lang w:val="en-CA" w:eastAsia="zh-CN"/>
        </w:rPr>
      </w:pPr>
    </w:p>
    <w:p w:rsidR="003F2118" w:rsidRDefault="003F2118" w:rsidP="003F2118">
      <w:pPr>
        <w:pStyle w:val="Doc-text2"/>
        <w:pBdr>
          <w:top w:val="single" w:sz="4" w:space="1" w:color="auto"/>
          <w:left w:val="single" w:sz="4" w:space="4" w:color="auto"/>
          <w:bottom w:val="single" w:sz="4" w:space="1" w:color="auto"/>
          <w:right w:val="single" w:sz="4" w:space="4" w:color="auto"/>
        </w:pBdr>
      </w:pPr>
      <w:r>
        <w:t>Agreement</w:t>
      </w:r>
    </w:p>
    <w:p w:rsidR="003F2118" w:rsidRDefault="003F2118" w:rsidP="003F2118">
      <w:pPr>
        <w:pStyle w:val="Doc-text2"/>
        <w:pBdr>
          <w:top w:val="single" w:sz="4" w:space="1" w:color="auto"/>
          <w:left w:val="single" w:sz="4" w:space="4" w:color="auto"/>
          <w:bottom w:val="single" w:sz="4" w:space="1" w:color="auto"/>
          <w:right w:val="single" w:sz="4" w:space="4" w:color="auto"/>
        </w:pBdr>
      </w:pPr>
      <w:r>
        <w:t>1:</w:t>
      </w:r>
      <w:r>
        <w:tab/>
        <w:t>The following RRC messages can be sent via the SRB in the SCG.</w:t>
      </w:r>
    </w:p>
    <w:p w:rsidR="003F2118" w:rsidRDefault="003F2118" w:rsidP="003F2118">
      <w:pPr>
        <w:pStyle w:val="Doc-text2"/>
        <w:pBdr>
          <w:top w:val="single" w:sz="4" w:space="1" w:color="auto"/>
          <w:left w:val="single" w:sz="4" w:space="4" w:color="auto"/>
          <w:bottom w:val="single" w:sz="4" w:space="1" w:color="auto"/>
          <w:right w:val="single" w:sz="4" w:space="4" w:color="auto"/>
        </w:pBdr>
      </w:pPr>
      <w:r>
        <w:t>•</w:t>
      </w:r>
      <w:r>
        <w:tab/>
        <w:t xml:space="preserve">RRCConnectionReconfiguration and </w:t>
      </w:r>
      <w:proofErr w:type="spellStart"/>
      <w:r>
        <w:t>RRCConnectionReconfigurationComplete</w:t>
      </w:r>
      <w:proofErr w:type="spellEnd"/>
    </w:p>
    <w:p w:rsidR="003F2118" w:rsidRDefault="003F2118" w:rsidP="003F2118">
      <w:pPr>
        <w:pStyle w:val="Doc-text2"/>
        <w:pBdr>
          <w:top w:val="single" w:sz="4" w:space="1" w:color="auto"/>
          <w:left w:val="single" w:sz="4" w:space="4" w:color="auto"/>
          <w:bottom w:val="single" w:sz="4" w:space="1" w:color="auto"/>
          <w:right w:val="single" w:sz="4" w:space="4" w:color="auto"/>
        </w:pBdr>
      </w:pPr>
      <w:r>
        <w:t>•</w:t>
      </w:r>
      <w:r>
        <w:tab/>
      </w:r>
      <w:proofErr w:type="spellStart"/>
      <w:r>
        <w:t>MeasurementReport</w:t>
      </w:r>
      <w:proofErr w:type="spellEnd"/>
    </w:p>
    <w:p w:rsidR="003F2118" w:rsidRDefault="003F2118" w:rsidP="003F2118">
      <w:pPr>
        <w:rPr>
          <w:lang w:eastAsia="zh-CN"/>
        </w:rPr>
      </w:pPr>
    </w:p>
    <w:p w:rsidR="003F2118" w:rsidRPr="007D3E81" w:rsidRDefault="003F2118" w:rsidP="00E36D60">
      <w:pPr>
        <w:rPr>
          <w:lang w:eastAsia="zh-CN"/>
        </w:rPr>
      </w:pPr>
      <w:r>
        <w:rPr>
          <w:lang w:eastAsia="zh-CN"/>
        </w:rPr>
        <w:t xml:space="preserve">In the evaluations provided in contribution R2-1700172, it was observed </w:t>
      </w:r>
      <w:r w:rsidR="00D22F8C">
        <w:rPr>
          <w:lang w:eastAsia="zh-CN"/>
        </w:rPr>
        <w:t xml:space="preserve">that </w:t>
      </w:r>
      <w:r>
        <w:rPr>
          <w:lang w:eastAsia="zh-CN"/>
        </w:rPr>
        <w:t xml:space="preserve">packet duplication enhances resource utilization efficiency when certain conditions related to channel quality, PDU size and reliability requirement are satisfied. </w:t>
      </w:r>
      <w:r w:rsidR="00214D63">
        <w:rPr>
          <w:lang w:eastAsia="zh-CN"/>
        </w:rPr>
        <w:t xml:space="preserve">Considering the differences between SRBs and DRBs, the benefits of packet duplication can be realized by ensuring that </w:t>
      </w:r>
      <w:r>
        <w:rPr>
          <w:lang w:eastAsia="zh-CN"/>
        </w:rPr>
        <w:t>the criteria and the triggering mechanism used for enabling pac</w:t>
      </w:r>
      <w:r w:rsidR="00214D63">
        <w:rPr>
          <w:lang w:eastAsia="zh-CN"/>
        </w:rPr>
        <w:t xml:space="preserve">ket duplication for SRBs is different </w:t>
      </w:r>
      <w:r>
        <w:rPr>
          <w:lang w:eastAsia="zh-CN"/>
        </w:rPr>
        <w:t xml:space="preserve">from that of DRBs. </w:t>
      </w:r>
    </w:p>
    <w:p w:rsidR="00C32733" w:rsidRPr="00591C87" w:rsidRDefault="00006AA0" w:rsidP="00C32733">
      <w:pPr>
        <w:pStyle w:val="Heading1"/>
        <w:rPr>
          <w:lang w:eastAsia="zh-CN"/>
        </w:rPr>
      </w:pPr>
      <w:r w:rsidRPr="007D3E81">
        <w:rPr>
          <w:lang w:eastAsia="zh-CN"/>
        </w:rPr>
        <w:t>Discussion</w:t>
      </w:r>
    </w:p>
    <w:p w:rsidR="00D10D6B" w:rsidRDefault="00D22F8C">
      <w:bookmarkStart w:id="5" w:name="_Toc423019661"/>
      <w:bookmarkStart w:id="6" w:name="_Toc423019946"/>
      <w:bookmarkStart w:id="7" w:name="_Toc423020275"/>
      <w:bookmarkStart w:id="8" w:name="_Toc423020292"/>
      <w:bookmarkStart w:id="9" w:name="_Toc423020300"/>
      <w:r>
        <w:t>P</w:t>
      </w:r>
      <w:r w:rsidR="00C37925">
        <w:t>acket duplication is supported at the PDCP entity for satisfying the high reliability requirement of both DRBs and SRB</w:t>
      </w:r>
      <w:r>
        <w:t>s</w:t>
      </w:r>
      <w:r w:rsidR="00C37925">
        <w:t xml:space="preserve">. </w:t>
      </w:r>
    </w:p>
    <w:p w:rsidR="00C37925" w:rsidRDefault="00C37925" w:rsidP="00C37925">
      <w:pPr>
        <w:keepNext/>
      </w:pPr>
      <w:r>
        <w:t>In the case of SRBs, packet duplication can be used for achieving robustness and RRC diversity</w:t>
      </w:r>
      <w:r w:rsidR="003E64BE">
        <w:t>.  T</w:t>
      </w:r>
      <w:r>
        <w:t>he RRC messages are transmitted over more than one link to the terminating RRC entity</w:t>
      </w:r>
      <w:r w:rsidR="00A85A91">
        <w:t xml:space="preserve"> in the network</w:t>
      </w:r>
      <w:r>
        <w:t xml:space="preserve"> (in UL) or UE (in DL). In comparison to DRBs, SRBs are characterized by less frequent transmissions, small PDU sizes and higher scheduling priority. As such, </w:t>
      </w:r>
      <w:r w:rsidR="00071CBE">
        <w:t>the</w:t>
      </w:r>
      <w:r>
        <w:t xml:space="preserve"> packet duplication </w:t>
      </w:r>
      <w:r w:rsidR="00071CBE">
        <w:t>criteria</w:t>
      </w:r>
      <w:r>
        <w:t xml:space="preserve"> for SRBs </w:t>
      </w:r>
      <w:r w:rsidR="00071CBE">
        <w:t>may be different than for</w:t>
      </w:r>
      <w:r>
        <w:t xml:space="preserve"> the DRBs. </w:t>
      </w:r>
      <w:r w:rsidR="00A85A91">
        <w:t>In certain scenarios (e.g. cell centre with LOS conditions)</w:t>
      </w:r>
      <w:r>
        <w:t xml:space="preserve">, it may be possible to satisfy the reliability requirement for SRBs by transmitting only </w:t>
      </w:r>
      <w:r>
        <w:lastRenderedPageBreak/>
        <w:t xml:space="preserve">over the single best link as in the case of </w:t>
      </w:r>
      <w:r w:rsidR="0028353B">
        <w:t xml:space="preserve">using </w:t>
      </w:r>
      <w:r>
        <w:t xml:space="preserve">link selection.  </w:t>
      </w:r>
      <w:r w:rsidR="005116F9">
        <w:t xml:space="preserve">In the DC architecture, for the RRC messages that are terminated at the SN, it may not be necessary to send duplicate packets over both links. </w:t>
      </w:r>
    </w:p>
    <w:p w:rsidR="00F22DF5" w:rsidRDefault="00F22DF5" w:rsidP="00C37925">
      <w:pPr>
        <w:keepNext/>
      </w:pPr>
      <w:r>
        <w:t>The network configures the UE for packet duplication of SRBs using RRC signalling. The network makes the decision for configuring packet duplication based on criteria which includes reliability requirements of the SRBs, channel quality measurements, loading conditions and expected SRB PDU sizes.</w:t>
      </w:r>
    </w:p>
    <w:p w:rsidR="00F22DF5" w:rsidRPr="0028353B" w:rsidRDefault="00F22DF5" w:rsidP="00F22DF5">
      <w:pPr>
        <w:pStyle w:val="Proposal"/>
      </w:pPr>
      <w:r w:rsidRPr="0028353B">
        <w:t>Packet duplication for SRBs is configured by the network in RRC</w:t>
      </w:r>
      <w:r>
        <w:t>.</w:t>
      </w:r>
    </w:p>
    <w:p w:rsidR="0028353B" w:rsidRDefault="0028353B" w:rsidP="00C37925">
      <w:pPr>
        <w:keepNext/>
      </w:pPr>
      <w:r>
        <w:t xml:space="preserve">The </w:t>
      </w:r>
      <w:r w:rsidR="00F22DF5">
        <w:t>criteria</w:t>
      </w:r>
      <w:r>
        <w:t xml:space="preserve"> </w:t>
      </w:r>
      <w:r w:rsidR="00F22DF5">
        <w:t xml:space="preserve">for packet duplication of SRBs </w:t>
      </w:r>
      <w:r>
        <w:t xml:space="preserve">in both DL and UL </w:t>
      </w:r>
      <w:r w:rsidR="00F22DF5">
        <w:t>can</w:t>
      </w:r>
      <w:r>
        <w:t xml:space="preserve"> be determined by the network based on the type of the SRB. This is because different types of SRBs</w:t>
      </w:r>
      <w:r w:rsidR="00071CBE">
        <w:t>,</w:t>
      </w:r>
      <w:r>
        <w:t xml:space="preserve"> which contain different CP messages</w:t>
      </w:r>
      <w:r w:rsidR="00071CBE">
        <w:t>,</w:t>
      </w:r>
      <w:r>
        <w:t xml:space="preserve"> </w:t>
      </w:r>
      <w:r w:rsidR="00F22DF5">
        <w:t xml:space="preserve">have different </w:t>
      </w:r>
      <w:r w:rsidR="001A2940">
        <w:t>priority</w:t>
      </w:r>
      <w:r>
        <w:t xml:space="preserve">. For example, SRB1 (e.g. </w:t>
      </w:r>
      <w:r w:rsidRPr="009348F4">
        <w:rPr>
          <w:i/>
        </w:rPr>
        <w:t>RRCConnectionReconfiguration</w:t>
      </w:r>
      <w:r>
        <w:t xml:space="preserve"> messages, configured measurement reports) </w:t>
      </w:r>
      <w:r w:rsidR="001A2940">
        <w:t>has a higher priority than</w:t>
      </w:r>
      <w:r>
        <w:t xml:space="preserve"> SRB2 (e.g. NAS messages). </w:t>
      </w:r>
    </w:p>
    <w:p w:rsidR="00EF59C2" w:rsidRDefault="0028353B" w:rsidP="00EF59C2">
      <w:pPr>
        <w:pStyle w:val="Proposal"/>
      </w:pPr>
      <w:r>
        <w:t>Packet duplication for SRBs should be configured based on the SRB type (e.g. SRB1, SRB2)</w:t>
      </w:r>
      <w:r w:rsidR="00F22DF5">
        <w:t>.</w:t>
      </w:r>
    </w:p>
    <w:p w:rsidR="001D5D99" w:rsidRPr="00364AA4" w:rsidRDefault="00EF59C2" w:rsidP="00EF59C2">
      <w:pPr>
        <w:pStyle w:val="Proposal"/>
        <w:numPr>
          <w:ilvl w:val="0"/>
          <w:numId w:val="0"/>
        </w:numPr>
        <w:rPr>
          <w:b w:val="0"/>
        </w:rPr>
      </w:pPr>
      <w:r w:rsidRPr="00364AA4">
        <w:rPr>
          <w:b w:val="0"/>
        </w:rPr>
        <w:t xml:space="preserve">Since RRC is used to configure packet duplication, it can also be used to activate/deactivate packet duplication. </w:t>
      </w:r>
      <w:r w:rsidR="005D549E" w:rsidRPr="00364AA4">
        <w:rPr>
          <w:b w:val="0"/>
        </w:rPr>
        <w:t>A</w:t>
      </w:r>
      <w:r w:rsidR="005D549E">
        <w:rPr>
          <w:b w:val="0"/>
        </w:rPr>
        <w:t xml:space="preserve"> separate</w:t>
      </w:r>
      <w:r w:rsidR="005D549E" w:rsidRPr="00364AA4">
        <w:rPr>
          <w:b w:val="0"/>
        </w:rPr>
        <w:t xml:space="preserve"> </w:t>
      </w:r>
      <w:r w:rsidR="002259B2" w:rsidRPr="00364AA4">
        <w:rPr>
          <w:b w:val="0"/>
        </w:rPr>
        <w:t xml:space="preserve">RRC </w:t>
      </w:r>
      <w:r w:rsidR="001D5D99" w:rsidRPr="00364AA4">
        <w:rPr>
          <w:b w:val="0"/>
        </w:rPr>
        <w:t xml:space="preserve">command </w:t>
      </w:r>
      <w:r w:rsidR="002259B2" w:rsidRPr="00364AA4">
        <w:rPr>
          <w:b w:val="0"/>
        </w:rPr>
        <w:t xml:space="preserve">can be used to activate/deactivate packet duplication for an SRB. </w:t>
      </w:r>
    </w:p>
    <w:p w:rsidR="00EF59C2" w:rsidRPr="00364AA4" w:rsidRDefault="002259B2" w:rsidP="00EF59C2">
      <w:pPr>
        <w:pStyle w:val="Proposal"/>
        <w:numPr>
          <w:ilvl w:val="0"/>
          <w:numId w:val="0"/>
        </w:numPr>
        <w:rPr>
          <w:b w:val="0"/>
        </w:rPr>
      </w:pPr>
      <w:r w:rsidRPr="00364AA4">
        <w:rPr>
          <w:b w:val="0"/>
        </w:rPr>
        <w:t>If an SRB is configured for packet duplication</w:t>
      </w:r>
      <w:r w:rsidR="00EF59C2" w:rsidRPr="00364AA4">
        <w:rPr>
          <w:b w:val="0"/>
        </w:rPr>
        <w:t xml:space="preserve">, </w:t>
      </w:r>
      <w:r w:rsidRPr="00364AA4">
        <w:rPr>
          <w:b w:val="0"/>
        </w:rPr>
        <w:t xml:space="preserve">individual RRC message requests may include an RRC activation/deactivation command to specify whether packet duplication is required for the RRC response. </w:t>
      </w:r>
      <w:r w:rsidR="00EF59C2" w:rsidRPr="00364AA4">
        <w:rPr>
          <w:b w:val="0"/>
        </w:rPr>
        <w:t xml:space="preserve">For example, if the gNB sends an RRC request for neighbour cell measurements, the request can include the packet duplication activation/deactivation </w:t>
      </w:r>
      <w:r w:rsidR="003A24CE">
        <w:rPr>
          <w:b w:val="0"/>
        </w:rPr>
        <w:t>command</w:t>
      </w:r>
      <w:r w:rsidR="005116F9">
        <w:rPr>
          <w:b w:val="0"/>
        </w:rPr>
        <w:t>, rather than sending a separate RRC command for activation/deactivation</w:t>
      </w:r>
      <w:r w:rsidR="00EF59C2" w:rsidRPr="00364AA4">
        <w:rPr>
          <w:b w:val="0"/>
        </w:rPr>
        <w:t xml:space="preserve">. </w:t>
      </w:r>
      <w:r w:rsidR="001D5D99" w:rsidRPr="00364AA4">
        <w:rPr>
          <w:b w:val="0"/>
        </w:rPr>
        <w:t>After receiving the command, the</w:t>
      </w:r>
      <w:r w:rsidR="00EF59C2" w:rsidRPr="00364AA4">
        <w:rPr>
          <w:b w:val="0"/>
        </w:rPr>
        <w:t xml:space="preserve"> UE will respond using packet duplication on the SRB only if requested. </w:t>
      </w:r>
    </w:p>
    <w:p w:rsidR="00EF59C2" w:rsidRDefault="005116F9" w:rsidP="0028353B">
      <w:pPr>
        <w:pStyle w:val="Proposal"/>
      </w:pPr>
      <w:r>
        <w:t xml:space="preserve">The RRC command to activate/deactivate packet </w:t>
      </w:r>
      <w:r w:rsidR="00EF59C2">
        <w:t xml:space="preserve">duplication for SRBs can be </w:t>
      </w:r>
      <w:r>
        <w:t>included within an</w:t>
      </w:r>
      <w:r w:rsidR="00EF59C2">
        <w:t xml:space="preserve"> RRC message request.</w:t>
      </w:r>
    </w:p>
    <w:p w:rsidR="005D549E" w:rsidRDefault="005C2F6B" w:rsidP="005A07D0">
      <w:pPr>
        <w:keepNext/>
      </w:pPr>
      <w:r>
        <w:t xml:space="preserve">The decision to activate packet duplication may depend on the </w:t>
      </w:r>
      <w:r w:rsidR="0024244D">
        <w:t>destination node</w:t>
      </w:r>
      <w:r>
        <w:t xml:space="preserve"> for the RRC message</w:t>
      </w:r>
      <w:r w:rsidR="0024244D">
        <w:t xml:space="preserve">. For example, </w:t>
      </w:r>
      <w:r>
        <w:t xml:space="preserve">if a measurement report request is sent from the MN, the response from the UE to the MN should be sent on the same SRB as the request message. </w:t>
      </w:r>
    </w:p>
    <w:p w:rsidR="006F1209" w:rsidRDefault="005C2F6B" w:rsidP="005D549E">
      <w:pPr>
        <w:keepNext/>
      </w:pPr>
      <w:r>
        <w:t>However,</w:t>
      </w:r>
      <w:r w:rsidR="006F1209" w:rsidRPr="006F1209">
        <w:t xml:space="preserve"> </w:t>
      </w:r>
      <w:r w:rsidR="005D549E">
        <w:t>i</w:t>
      </w:r>
      <w:r>
        <w:t xml:space="preserve">f the channel condition to the MN node is below a threshold then packet duplication </w:t>
      </w:r>
      <w:r w:rsidR="006F1209">
        <w:t>may be</w:t>
      </w:r>
      <w:r>
        <w:t xml:space="preserve"> necessary to ensure the reliability of the RRC message</w:t>
      </w:r>
      <w:r w:rsidR="006F1209">
        <w:t xml:space="preserve"> even if the DL request was only sent on a single link from the MN</w:t>
      </w:r>
      <w:r>
        <w:t xml:space="preserve">. </w:t>
      </w:r>
    </w:p>
    <w:p w:rsidR="0024244D" w:rsidRDefault="005C2F6B" w:rsidP="005A07D0">
      <w:pPr>
        <w:keepNext/>
      </w:pPr>
      <w:r>
        <w:t xml:space="preserve">In contrast, if a measurement report is requested by the SN then the response should be sent to the SN on the same SRB as the request. Since the channel condition to the SN may be higher than that of the MN, packet duplication may not be necessary for the response message. </w:t>
      </w:r>
    </w:p>
    <w:p w:rsidR="00D10D6B" w:rsidRDefault="00FE6937">
      <w:pPr>
        <w:pStyle w:val="Proposal"/>
      </w:pPr>
      <w:r>
        <w:t>For SRBs that have been configured for packet duplication, the activation/deactivation of packet duplication can be different for different RRC messages, depending on the destination node (i.e. MN or SN).</w:t>
      </w:r>
    </w:p>
    <w:p w:rsidR="00364AA4" w:rsidRDefault="00C5769C" w:rsidP="00BD3DD1">
      <w:pPr>
        <w:keepNext/>
      </w:pPr>
      <w:r>
        <w:t>Since the</w:t>
      </w:r>
      <w:r w:rsidRPr="00C5769C">
        <w:t xml:space="preserve"> </w:t>
      </w:r>
      <w:r>
        <w:t xml:space="preserve">network is aware of the each SRB message requested from the UE and provides the necessary resource configuration for UL transmissions, </w:t>
      </w:r>
      <w:r w:rsidR="00804E2F">
        <w:t xml:space="preserve">dynamic activation/deactivation </w:t>
      </w:r>
      <w:r w:rsidR="001A2940">
        <w:t xml:space="preserve">of </w:t>
      </w:r>
      <w:r>
        <w:t xml:space="preserve">packet duplication is </w:t>
      </w:r>
      <w:r w:rsidR="00804E2F">
        <w:t xml:space="preserve">not </w:t>
      </w:r>
      <w:r>
        <w:t xml:space="preserve">required for SRBs. The PDCP entity in the UE performs the duplication as </w:t>
      </w:r>
      <w:r w:rsidR="00804E2F">
        <w:t>configured</w:t>
      </w:r>
      <w:r w:rsidR="00A85A91">
        <w:t xml:space="preserve"> </w:t>
      </w:r>
      <w:r>
        <w:t xml:space="preserve">and utilizes the resource grants provided by the network to transmit the duplicate SRBs over the configured links. </w:t>
      </w:r>
    </w:p>
    <w:p w:rsidR="00352053" w:rsidRDefault="00C5769C" w:rsidP="00364AA4">
      <w:pPr>
        <w:pStyle w:val="Proposal"/>
      </w:pPr>
      <w:r w:rsidRPr="00C5769C">
        <w:t xml:space="preserve">No </w:t>
      </w:r>
      <w:r w:rsidR="00471588">
        <w:t>additional</w:t>
      </w:r>
      <w:r w:rsidR="00471588" w:rsidRPr="00C5769C">
        <w:t xml:space="preserve"> </w:t>
      </w:r>
      <w:r w:rsidRPr="00C5769C">
        <w:t xml:space="preserve">signalling </w:t>
      </w:r>
      <w:r w:rsidR="0004578F">
        <w:t xml:space="preserve">(e.g. L1/L2 </w:t>
      </w:r>
      <w:r w:rsidR="00FD5DB6">
        <w:t>signalling</w:t>
      </w:r>
      <w:r w:rsidR="00471588">
        <w:t xml:space="preserve">) </w:t>
      </w:r>
      <w:r w:rsidRPr="00C5769C">
        <w:t>for dynamic activation/deactivation of packet duplication of SRBs is necessary</w:t>
      </w:r>
      <w:r w:rsidR="00FD5DB6">
        <w:t>.</w:t>
      </w:r>
    </w:p>
    <w:p w:rsidR="00326166" w:rsidRPr="007D3E81" w:rsidRDefault="001A1F92" w:rsidP="001A1F92">
      <w:pPr>
        <w:pStyle w:val="Heading1"/>
        <w:rPr>
          <w:lang w:eastAsia="zh-CN"/>
        </w:rPr>
      </w:pPr>
      <w:bookmarkStart w:id="10" w:name="_Toc423019950"/>
      <w:bookmarkStart w:id="11" w:name="_Toc423020279"/>
      <w:bookmarkStart w:id="12" w:name="_Toc423020296"/>
      <w:bookmarkEnd w:id="3"/>
      <w:bookmarkEnd w:id="4"/>
      <w:bookmarkEnd w:id="5"/>
      <w:bookmarkEnd w:id="6"/>
      <w:bookmarkEnd w:id="7"/>
      <w:bookmarkEnd w:id="8"/>
      <w:bookmarkEnd w:id="9"/>
      <w:bookmarkEnd w:id="10"/>
      <w:bookmarkEnd w:id="11"/>
      <w:bookmarkEnd w:id="12"/>
      <w:r w:rsidRPr="007D3E81">
        <w:rPr>
          <w:lang w:eastAsia="zh-CN"/>
        </w:rPr>
        <w:t>Conclusion</w:t>
      </w:r>
    </w:p>
    <w:p w:rsidR="00AC00B7" w:rsidRDefault="00185A40" w:rsidP="000A4C5A">
      <w:pPr>
        <w:rPr>
          <w:lang w:eastAsia="zh-CN"/>
        </w:rPr>
      </w:pPr>
      <w:r>
        <w:rPr>
          <w:lang w:eastAsia="zh-CN"/>
        </w:rPr>
        <w:t xml:space="preserve">Based on the </w:t>
      </w:r>
      <w:r w:rsidR="00AC00B7">
        <w:rPr>
          <w:lang w:eastAsia="zh-CN"/>
        </w:rPr>
        <w:t xml:space="preserve">above </w:t>
      </w:r>
      <w:r>
        <w:rPr>
          <w:lang w:eastAsia="zh-CN"/>
        </w:rPr>
        <w:t xml:space="preserve">discussion, we propose </w:t>
      </w:r>
      <w:r w:rsidR="00DA3D7B">
        <w:rPr>
          <w:lang w:eastAsia="zh-CN"/>
        </w:rPr>
        <w:t>the following</w:t>
      </w:r>
      <w:r>
        <w:rPr>
          <w:lang w:eastAsia="zh-CN"/>
        </w:rPr>
        <w:t>:</w:t>
      </w:r>
    </w:p>
    <w:p w:rsidR="00301329" w:rsidRDefault="00301329" w:rsidP="0094463C">
      <w:pPr>
        <w:rPr>
          <w:b/>
          <w:lang w:eastAsia="zh-CN"/>
        </w:rPr>
      </w:pPr>
      <w:r w:rsidRPr="00301329">
        <w:rPr>
          <w:b/>
          <w:lang w:eastAsia="zh-CN"/>
        </w:rPr>
        <w:t xml:space="preserve">Proposal </w:t>
      </w:r>
      <w:r w:rsidR="00804E2F">
        <w:rPr>
          <w:b/>
          <w:lang w:eastAsia="zh-CN"/>
        </w:rPr>
        <w:t>1</w:t>
      </w:r>
      <w:r w:rsidRPr="00301329">
        <w:rPr>
          <w:b/>
          <w:lang w:eastAsia="zh-CN"/>
        </w:rPr>
        <w:t>:</w:t>
      </w:r>
      <w:r w:rsidRPr="00301329">
        <w:rPr>
          <w:b/>
          <w:lang w:eastAsia="zh-CN"/>
        </w:rPr>
        <w:tab/>
        <w:t>Packet duplication for SRBs is configured by the network in RRC</w:t>
      </w:r>
    </w:p>
    <w:p w:rsidR="00804E2F" w:rsidRPr="00804E2F" w:rsidRDefault="00804E2F" w:rsidP="0094463C">
      <w:pPr>
        <w:rPr>
          <w:b/>
          <w:lang w:eastAsia="zh-CN"/>
        </w:rPr>
      </w:pPr>
      <w:r w:rsidRPr="00804E2F">
        <w:rPr>
          <w:b/>
        </w:rPr>
        <w:t xml:space="preserve">Proposal </w:t>
      </w:r>
      <w:r>
        <w:rPr>
          <w:b/>
        </w:rPr>
        <w:t>2</w:t>
      </w:r>
      <w:r w:rsidRPr="00804E2F">
        <w:rPr>
          <w:b/>
        </w:rPr>
        <w:t xml:space="preserve">:  </w:t>
      </w:r>
      <w:r w:rsidR="00C42707" w:rsidRPr="00C42707">
        <w:rPr>
          <w:b/>
        </w:rPr>
        <w:t>Packet duplication for SRBs should be configured based on the SRB type (e.g. SRB1, SRB2)</w:t>
      </w:r>
      <w:r w:rsidRPr="00804E2F">
        <w:rPr>
          <w:b/>
        </w:rPr>
        <w:t>.</w:t>
      </w:r>
    </w:p>
    <w:p w:rsidR="00301329" w:rsidRDefault="00301329" w:rsidP="0094463C">
      <w:pPr>
        <w:rPr>
          <w:b/>
          <w:lang w:eastAsia="zh-CN"/>
        </w:rPr>
      </w:pPr>
      <w:r>
        <w:rPr>
          <w:b/>
          <w:lang w:eastAsia="zh-CN"/>
        </w:rPr>
        <w:t xml:space="preserve">Proposal </w:t>
      </w:r>
      <w:r w:rsidR="00804E2F">
        <w:rPr>
          <w:b/>
          <w:lang w:eastAsia="zh-CN"/>
        </w:rPr>
        <w:t>3</w:t>
      </w:r>
      <w:r w:rsidRPr="00301329">
        <w:rPr>
          <w:b/>
          <w:lang w:eastAsia="zh-CN"/>
        </w:rPr>
        <w:t>:</w:t>
      </w:r>
      <w:r w:rsidRPr="00301329">
        <w:rPr>
          <w:b/>
          <w:lang w:eastAsia="zh-CN"/>
        </w:rPr>
        <w:tab/>
      </w:r>
      <w:r w:rsidR="00C42707" w:rsidRPr="00C42707">
        <w:rPr>
          <w:b/>
        </w:rPr>
        <w:t>The RRC command to activate/deactivate packet duplication for SRBs can be included within an RRC message request</w:t>
      </w:r>
      <w:r w:rsidRPr="00301329">
        <w:rPr>
          <w:b/>
          <w:lang w:eastAsia="zh-CN"/>
        </w:rPr>
        <w:t>.</w:t>
      </w:r>
    </w:p>
    <w:p w:rsidR="00301329" w:rsidRPr="00C42707" w:rsidRDefault="00301329" w:rsidP="0094463C">
      <w:pPr>
        <w:rPr>
          <w:b/>
          <w:lang w:eastAsia="zh-CN"/>
        </w:rPr>
      </w:pPr>
      <w:r w:rsidRPr="00C42707">
        <w:rPr>
          <w:b/>
          <w:lang w:eastAsia="zh-CN"/>
        </w:rPr>
        <w:t xml:space="preserve">Proposal </w:t>
      </w:r>
      <w:r w:rsidR="00804E2F" w:rsidRPr="00C42707">
        <w:rPr>
          <w:b/>
          <w:lang w:eastAsia="zh-CN"/>
        </w:rPr>
        <w:t>4</w:t>
      </w:r>
      <w:r w:rsidRPr="00C42707">
        <w:rPr>
          <w:b/>
          <w:lang w:eastAsia="zh-CN"/>
        </w:rPr>
        <w:t>:</w:t>
      </w:r>
      <w:r w:rsidRPr="00C42707">
        <w:rPr>
          <w:b/>
          <w:lang w:eastAsia="zh-CN"/>
        </w:rPr>
        <w:tab/>
      </w:r>
      <w:r w:rsidR="00C42707" w:rsidRPr="00C42707">
        <w:rPr>
          <w:b/>
        </w:rPr>
        <w:t>For SRBs that have been configured for packet duplication, the activation/deactivation of packet duplication can be different for different RRC messages, depending on the destination node (i.e. MN or SN).</w:t>
      </w:r>
    </w:p>
    <w:p w:rsidR="00301329" w:rsidRDefault="00301329" w:rsidP="0094463C">
      <w:pPr>
        <w:rPr>
          <w:b/>
          <w:lang w:eastAsia="zh-CN"/>
        </w:rPr>
      </w:pPr>
      <w:r w:rsidRPr="00301329">
        <w:rPr>
          <w:b/>
          <w:lang w:eastAsia="zh-CN"/>
        </w:rPr>
        <w:lastRenderedPageBreak/>
        <w:t xml:space="preserve">Proposal </w:t>
      </w:r>
      <w:r w:rsidR="00804E2F">
        <w:rPr>
          <w:b/>
          <w:lang w:eastAsia="zh-CN"/>
        </w:rPr>
        <w:t>5</w:t>
      </w:r>
      <w:r w:rsidRPr="00301329">
        <w:rPr>
          <w:b/>
          <w:lang w:eastAsia="zh-CN"/>
        </w:rPr>
        <w:t>:</w:t>
      </w:r>
      <w:r w:rsidRPr="00301329">
        <w:rPr>
          <w:b/>
          <w:lang w:eastAsia="zh-CN"/>
        </w:rPr>
        <w:tab/>
        <w:t xml:space="preserve">No </w:t>
      </w:r>
      <w:r w:rsidR="00C42707">
        <w:rPr>
          <w:b/>
          <w:lang w:eastAsia="zh-CN"/>
        </w:rPr>
        <w:t>additional</w:t>
      </w:r>
      <w:r w:rsidR="00C42707" w:rsidRPr="00301329">
        <w:rPr>
          <w:b/>
          <w:lang w:eastAsia="zh-CN"/>
        </w:rPr>
        <w:t xml:space="preserve"> </w:t>
      </w:r>
      <w:r w:rsidRPr="00301329">
        <w:rPr>
          <w:b/>
          <w:lang w:eastAsia="zh-CN"/>
        </w:rPr>
        <w:t>signalling</w:t>
      </w:r>
      <w:r w:rsidR="00C42707">
        <w:rPr>
          <w:b/>
          <w:lang w:eastAsia="zh-CN"/>
        </w:rPr>
        <w:t xml:space="preserve"> (e.g. L1/L2 signalling)</w:t>
      </w:r>
      <w:r w:rsidRPr="00301329">
        <w:rPr>
          <w:b/>
          <w:lang w:eastAsia="zh-CN"/>
        </w:rPr>
        <w:t xml:space="preserve"> for dynamic activation/deactivation of packet duplication of SRBs is necessary</w:t>
      </w:r>
    </w:p>
    <w:p w:rsidR="00645320" w:rsidRDefault="00D3197C" w:rsidP="00D3197C">
      <w:pPr>
        <w:pStyle w:val="Heading1"/>
        <w:rPr>
          <w:lang w:eastAsia="zh-CN"/>
        </w:rPr>
      </w:pPr>
      <w:bookmarkStart w:id="13" w:name="_Toc423020280"/>
      <w:bookmarkEnd w:id="0"/>
      <w:bookmarkEnd w:id="13"/>
      <w:r>
        <w:rPr>
          <w:lang w:eastAsia="zh-CN"/>
        </w:rPr>
        <w:t>References</w:t>
      </w:r>
    </w:p>
    <w:p w:rsidR="00D3197C" w:rsidRPr="00645320" w:rsidRDefault="00D3197C" w:rsidP="00645320">
      <w:pPr>
        <w:rPr>
          <w:lang w:eastAsia="zh-CN"/>
        </w:rPr>
      </w:pPr>
      <w:r>
        <w:rPr>
          <w:lang w:eastAsia="zh-CN"/>
        </w:rPr>
        <w:t>[1</w:t>
      </w:r>
      <w:proofErr w:type="gramStart"/>
      <w:r>
        <w:rPr>
          <w:lang w:eastAsia="zh-CN"/>
        </w:rPr>
        <w:t xml:space="preserve">] </w:t>
      </w:r>
      <w:r w:rsidR="00D01D8F">
        <w:rPr>
          <w:lang w:eastAsia="zh-CN"/>
        </w:rPr>
        <w:t xml:space="preserve"> </w:t>
      </w:r>
      <w:r>
        <w:rPr>
          <w:lang w:eastAsia="zh-CN"/>
        </w:rPr>
        <w:t>R2</w:t>
      </w:r>
      <w:proofErr w:type="gramEnd"/>
      <w:r>
        <w:rPr>
          <w:lang w:eastAsia="zh-CN"/>
        </w:rPr>
        <w:t>-1700172 Evaluation of packet duplication in multi-connectivity.</w:t>
      </w:r>
    </w:p>
    <w:sectPr w:rsidR="00D3197C" w:rsidRPr="00645320" w:rsidSect="004A43C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CF4" w:rsidRDefault="00642CF4">
      <w:r>
        <w:separator/>
      </w:r>
    </w:p>
  </w:endnote>
  <w:endnote w:type="continuationSeparator" w:id="0">
    <w:p w:rsidR="00642CF4" w:rsidRDefault="00642C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CF4" w:rsidRDefault="00642CF4">
      <w:r>
        <w:separator/>
      </w:r>
    </w:p>
  </w:footnote>
  <w:footnote w:type="continuationSeparator" w:id="0">
    <w:p w:rsidR="00642CF4" w:rsidRDefault="00642C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994"/>
    <w:multiLevelType w:val="hybridMultilevel"/>
    <w:tmpl w:val="5E5423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10090025"/>
    <w:lvl w:ilvl="0">
      <w:start w:val="1"/>
      <w:numFmt w:val="decimal"/>
      <w:pStyle w:val="Heading1"/>
      <w:lvlText w:val="%1"/>
      <w:lvlJc w:val="left"/>
      <w:pPr>
        <w:ind w:left="432" w:hanging="432"/>
      </w:pPr>
      <w:rPr>
        <w:rFonts w:hint="default"/>
        <w:b w:val="0"/>
        <w:i w:val="0"/>
        <w:sz w:val="36"/>
        <w:szCs w:val="36"/>
        <w:lang w:val="en-US"/>
      </w:rPr>
    </w:lvl>
    <w:lvl w:ilvl="1">
      <w:start w:val="1"/>
      <w:numFmt w:val="decimal"/>
      <w:pStyle w:val="Heading2"/>
      <w:lvlText w:val="%1.%2"/>
      <w:lvlJc w:val="left"/>
      <w:pPr>
        <w:ind w:left="576" w:hanging="576"/>
      </w:pPr>
      <w:rPr>
        <w:rFonts w:hint="default"/>
        <w:b w:val="0"/>
        <w:i w:val="0"/>
        <w:sz w:val="30"/>
        <w:szCs w:val="30"/>
      </w:rPr>
    </w:lvl>
    <w:lvl w:ilvl="2">
      <w:start w:val="1"/>
      <w:numFmt w:val="decimal"/>
      <w:pStyle w:val="Heading3"/>
      <w:lvlText w:val="%1.%2.%3"/>
      <w:lvlJc w:val="left"/>
      <w:pPr>
        <w:ind w:left="720" w:hanging="720"/>
      </w:pPr>
      <w:rPr>
        <w:rFonts w:hint="default"/>
        <w:b/>
        <w:i w:val="0"/>
        <w:sz w:val="21"/>
        <w:szCs w:val="21"/>
      </w:rPr>
    </w:lvl>
    <w:lvl w:ilvl="3">
      <w:start w:val="1"/>
      <w:numFmt w:val="decimal"/>
      <w:pStyle w:val="Heading4"/>
      <w:lvlText w:val="%1.%2.%3.%4"/>
      <w:lvlJc w:val="left"/>
      <w:pPr>
        <w:ind w:left="864" w:hanging="864"/>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ind w:left="1008" w:hanging="1008"/>
      </w:pPr>
      <w:rPr>
        <w:rFonts w:hint="default"/>
        <w:b w:val="0"/>
        <w:i w:val="0"/>
        <w:sz w:val="21"/>
        <w:szCs w:val="21"/>
      </w:rPr>
    </w:lvl>
    <w:lvl w:ilvl="5">
      <w:start w:val="1"/>
      <w:numFmt w:val="decimal"/>
      <w:pStyle w:val="Heading6"/>
      <w:lvlText w:val="%1.%2.%3.%4.%5.%6"/>
      <w:lvlJc w:val="left"/>
      <w:pPr>
        <w:ind w:left="1152" w:hanging="1152"/>
      </w:pPr>
      <w:rPr>
        <w:rFonts w:hint="default"/>
        <w:b w:val="0"/>
        <w:i w:val="0"/>
        <w:sz w:val="21"/>
        <w:szCs w:val="21"/>
      </w:rPr>
    </w:lvl>
    <w:lvl w:ilvl="6">
      <w:start w:val="1"/>
      <w:numFmt w:val="decimal"/>
      <w:pStyle w:val="Heading7"/>
      <w:lvlText w:val="%1.%2.%3.%4.%5.%6.%7"/>
      <w:lvlJc w:val="left"/>
      <w:pPr>
        <w:ind w:left="1296" w:hanging="1296"/>
      </w:pPr>
      <w:rPr>
        <w:rFonts w:hint="default"/>
        <w:b w:val="0"/>
        <w:i w:val="0"/>
        <w:sz w:val="21"/>
        <w:szCs w:val="21"/>
      </w:rPr>
    </w:lvl>
    <w:lvl w:ilvl="7">
      <w:start w:val="1"/>
      <w:numFmt w:val="decimal"/>
      <w:pStyle w:val="Heading8"/>
      <w:lvlText w:val="%1.%2.%3.%4.%5.%6.%7.%8"/>
      <w:lvlJc w:val="left"/>
      <w:pPr>
        <w:ind w:left="1440" w:hanging="1440"/>
      </w:pPr>
      <w:rPr>
        <w:rFonts w:hint="default"/>
        <w:b w:val="0"/>
        <w:i w:val="0"/>
        <w:sz w:val="18"/>
        <w:szCs w:val="18"/>
      </w:rPr>
    </w:lvl>
    <w:lvl w:ilvl="8">
      <w:start w:val="1"/>
      <w:numFmt w:val="decimal"/>
      <w:pStyle w:val="Heading9"/>
      <w:lvlText w:val="%1.%2.%3.%4.%5.%6.%7.%8.%9"/>
      <w:lvlJc w:val="left"/>
      <w:pPr>
        <w:ind w:left="1584" w:hanging="1584"/>
      </w:pPr>
      <w:rPr>
        <w:rFonts w:hint="default"/>
        <w:b w:val="0"/>
        <w:i w:val="0"/>
        <w:sz w:val="18"/>
        <w:szCs w:val="18"/>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C576B73"/>
    <w:multiLevelType w:val="hybridMultilevel"/>
    <w:tmpl w:val="D5E8E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E915A70"/>
    <w:multiLevelType w:val="hybridMultilevel"/>
    <w:tmpl w:val="74B24E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0257665"/>
    <w:multiLevelType w:val="hybridMultilevel"/>
    <w:tmpl w:val="8F0683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4225647"/>
    <w:multiLevelType w:val="hybridMultilevel"/>
    <w:tmpl w:val="43DE1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7C27CD4"/>
    <w:multiLevelType w:val="hybridMultilevel"/>
    <w:tmpl w:val="4AA05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36A34518"/>
    <w:multiLevelType w:val="hybridMultilevel"/>
    <w:tmpl w:val="367A5C8C"/>
    <w:lvl w:ilvl="0" w:tplc="F386ED86">
      <w:start w:val="1"/>
      <w:numFmt w:val="decimal"/>
      <w:pStyle w:val="Proposal"/>
      <w:lvlText w:val="Proposal %1:"/>
      <w:lvlJc w:val="left"/>
      <w:pPr>
        <w:ind w:left="39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B8C0FFB"/>
    <w:multiLevelType w:val="hybridMultilevel"/>
    <w:tmpl w:val="81063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565F61"/>
    <w:multiLevelType w:val="hybridMultilevel"/>
    <w:tmpl w:val="B6347B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7BC330F5"/>
    <w:multiLevelType w:val="hybridMultilevel"/>
    <w:tmpl w:val="C2769C2A"/>
    <w:lvl w:ilvl="0" w:tplc="191246A8">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2EE8CB50">
      <w:start w:val="1"/>
      <w:numFmt w:val="bullet"/>
      <w:lvlText w:val="o"/>
      <w:lvlJc w:val="left"/>
      <w:pPr>
        <w:tabs>
          <w:tab w:val="num" w:pos="1440"/>
        </w:tabs>
        <w:ind w:left="1440" w:hanging="360"/>
      </w:pPr>
      <w:rPr>
        <w:rFonts w:ascii="Courier New" w:hAnsi="Courier New" w:cs="Courier New" w:hint="default"/>
      </w:rPr>
    </w:lvl>
    <w:lvl w:ilvl="2" w:tplc="66043D82" w:tentative="1">
      <w:start w:val="1"/>
      <w:numFmt w:val="bullet"/>
      <w:lvlText w:val=""/>
      <w:lvlJc w:val="left"/>
      <w:pPr>
        <w:tabs>
          <w:tab w:val="num" w:pos="2160"/>
        </w:tabs>
        <w:ind w:left="2160" w:hanging="360"/>
      </w:pPr>
      <w:rPr>
        <w:rFonts w:ascii="Wingdings" w:hAnsi="Wingdings" w:hint="default"/>
      </w:rPr>
    </w:lvl>
    <w:lvl w:ilvl="3" w:tplc="2A7AF128" w:tentative="1">
      <w:start w:val="1"/>
      <w:numFmt w:val="bullet"/>
      <w:lvlText w:val=""/>
      <w:lvlJc w:val="left"/>
      <w:pPr>
        <w:tabs>
          <w:tab w:val="num" w:pos="2880"/>
        </w:tabs>
        <w:ind w:left="2880" w:hanging="360"/>
      </w:pPr>
      <w:rPr>
        <w:rFonts w:ascii="Symbol" w:hAnsi="Symbol" w:hint="default"/>
      </w:rPr>
    </w:lvl>
    <w:lvl w:ilvl="4" w:tplc="40A21CA0" w:tentative="1">
      <w:start w:val="1"/>
      <w:numFmt w:val="bullet"/>
      <w:lvlText w:val="o"/>
      <w:lvlJc w:val="left"/>
      <w:pPr>
        <w:tabs>
          <w:tab w:val="num" w:pos="3600"/>
        </w:tabs>
        <w:ind w:left="3600" w:hanging="360"/>
      </w:pPr>
      <w:rPr>
        <w:rFonts w:ascii="Courier New" w:hAnsi="Courier New" w:cs="Courier New" w:hint="default"/>
      </w:rPr>
    </w:lvl>
    <w:lvl w:ilvl="5" w:tplc="86DC3192" w:tentative="1">
      <w:start w:val="1"/>
      <w:numFmt w:val="bullet"/>
      <w:lvlText w:val=""/>
      <w:lvlJc w:val="left"/>
      <w:pPr>
        <w:tabs>
          <w:tab w:val="num" w:pos="4320"/>
        </w:tabs>
        <w:ind w:left="4320" w:hanging="360"/>
      </w:pPr>
      <w:rPr>
        <w:rFonts w:ascii="Wingdings" w:hAnsi="Wingdings" w:hint="default"/>
      </w:rPr>
    </w:lvl>
    <w:lvl w:ilvl="6" w:tplc="0EDECA82" w:tentative="1">
      <w:start w:val="1"/>
      <w:numFmt w:val="bullet"/>
      <w:lvlText w:val=""/>
      <w:lvlJc w:val="left"/>
      <w:pPr>
        <w:tabs>
          <w:tab w:val="num" w:pos="5040"/>
        </w:tabs>
        <w:ind w:left="5040" w:hanging="360"/>
      </w:pPr>
      <w:rPr>
        <w:rFonts w:ascii="Symbol" w:hAnsi="Symbol" w:hint="default"/>
      </w:rPr>
    </w:lvl>
    <w:lvl w:ilvl="7" w:tplc="70EEC816" w:tentative="1">
      <w:start w:val="1"/>
      <w:numFmt w:val="bullet"/>
      <w:lvlText w:val="o"/>
      <w:lvlJc w:val="left"/>
      <w:pPr>
        <w:tabs>
          <w:tab w:val="num" w:pos="5760"/>
        </w:tabs>
        <w:ind w:left="5760" w:hanging="360"/>
      </w:pPr>
      <w:rPr>
        <w:rFonts w:ascii="Courier New" w:hAnsi="Courier New" w:cs="Courier New" w:hint="default"/>
      </w:rPr>
    </w:lvl>
    <w:lvl w:ilvl="8" w:tplc="90CEAA40" w:tentative="1">
      <w:start w:val="1"/>
      <w:numFmt w:val="bullet"/>
      <w:lvlText w:val=""/>
      <w:lvlJc w:val="left"/>
      <w:pPr>
        <w:tabs>
          <w:tab w:val="num" w:pos="6480"/>
        </w:tabs>
        <w:ind w:left="6480" w:hanging="360"/>
      </w:pPr>
      <w:rPr>
        <w:rFonts w:ascii="Wingdings" w:hAnsi="Wingdings" w:hint="default"/>
      </w:rPr>
    </w:lvl>
  </w:abstractNum>
  <w:abstractNum w:abstractNumId="1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5"/>
  </w:num>
  <w:num w:numId="6">
    <w:abstractNumId w:val="1"/>
  </w:num>
  <w:num w:numId="7">
    <w:abstractNumId w:val="4"/>
  </w:num>
  <w:num w:numId="8">
    <w:abstractNumId w:val="11"/>
  </w:num>
  <w:num w:numId="9">
    <w:abstractNumId w:val="13"/>
  </w:num>
  <w:num w:numId="10">
    <w:abstractNumId w:val="10"/>
  </w:num>
  <w:num w:numId="11">
    <w:abstractNumId w:val="14"/>
  </w:num>
  <w:num w:numId="12">
    <w:abstractNumId w:val="12"/>
  </w:num>
  <w:num w:numId="13">
    <w:abstractNumId w:val="7"/>
  </w:num>
  <w:num w:numId="14">
    <w:abstractNumId w:val="9"/>
  </w:num>
  <w:num w:numId="15">
    <w:abstractNumId w:val="5"/>
  </w:num>
  <w:num w:numId="16">
    <w:abstractNumId w:val="6"/>
  </w:num>
  <w:num w:numId="17">
    <w:abstractNumId w:val="8"/>
  </w:num>
  <w:num w:numId="18">
    <w:abstractNumId w:val="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0"/>
    <w:lvlOverride w:ilvl="0">
      <w:startOverride w:val="1"/>
    </w:lvlOverride>
  </w:num>
  <w:num w:numId="31">
    <w:abstractNumId w:val="10"/>
    <w:lvlOverride w:ilvl="0">
      <w:startOverride w:val="1"/>
    </w:lvlOverride>
  </w:num>
  <w:num w:numId="32">
    <w:abstractNumId w:val="10"/>
    <w:lvlOverride w:ilvl="0">
      <w:startOverride w:val="1"/>
    </w:lvlOverride>
  </w:num>
  <w:num w:numId="33">
    <w:abstractNumId w:val="10"/>
    <w:lvlOverride w:ilvl="0">
      <w:startOverride w:val="1"/>
    </w:lvlOverride>
  </w:num>
  <w:num w:numId="34">
    <w:abstractNumId w:val="10"/>
    <w:lvlOverride w:ilvl="0">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4754">
      <v:textbox inset="5.85pt,.7pt,5.85pt,.7pt"/>
    </o:shapedefaults>
  </w:hdrShapeDefaults>
  <w:footnotePr>
    <w:numRestart w:val="eachSect"/>
    <w:footnote w:id="-1"/>
    <w:footnote w:id="0"/>
  </w:footnotePr>
  <w:endnotePr>
    <w:endnote w:id="-1"/>
    <w:endnote w:id="0"/>
  </w:endnotePr>
  <w:compat>
    <w:useFELayout/>
  </w:compat>
  <w:rsids>
    <w:rsidRoot w:val="00022E4A"/>
    <w:rsid w:val="000004FE"/>
    <w:rsid w:val="00000537"/>
    <w:rsid w:val="00000823"/>
    <w:rsid w:val="00001940"/>
    <w:rsid w:val="00002862"/>
    <w:rsid w:val="00002C5F"/>
    <w:rsid w:val="0000321E"/>
    <w:rsid w:val="000032A5"/>
    <w:rsid w:val="0000374E"/>
    <w:rsid w:val="00003904"/>
    <w:rsid w:val="00003CF5"/>
    <w:rsid w:val="00003DF6"/>
    <w:rsid w:val="00003FCF"/>
    <w:rsid w:val="000044DA"/>
    <w:rsid w:val="0000613E"/>
    <w:rsid w:val="0000640A"/>
    <w:rsid w:val="000068C4"/>
    <w:rsid w:val="00006AA0"/>
    <w:rsid w:val="00007D64"/>
    <w:rsid w:val="00007D87"/>
    <w:rsid w:val="000110CA"/>
    <w:rsid w:val="00011101"/>
    <w:rsid w:val="000118F6"/>
    <w:rsid w:val="00013CB8"/>
    <w:rsid w:val="00013F8B"/>
    <w:rsid w:val="00015330"/>
    <w:rsid w:val="0001565F"/>
    <w:rsid w:val="0001701A"/>
    <w:rsid w:val="00017C43"/>
    <w:rsid w:val="000204BE"/>
    <w:rsid w:val="000205C0"/>
    <w:rsid w:val="00020BFF"/>
    <w:rsid w:val="000224E8"/>
    <w:rsid w:val="00022E4A"/>
    <w:rsid w:val="00023E5C"/>
    <w:rsid w:val="00025434"/>
    <w:rsid w:val="0002747B"/>
    <w:rsid w:val="00031567"/>
    <w:rsid w:val="00032AB8"/>
    <w:rsid w:val="0003419C"/>
    <w:rsid w:val="000346B7"/>
    <w:rsid w:val="000357E9"/>
    <w:rsid w:val="00036BF1"/>
    <w:rsid w:val="00037B33"/>
    <w:rsid w:val="00040B64"/>
    <w:rsid w:val="0004127F"/>
    <w:rsid w:val="000421C4"/>
    <w:rsid w:val="00043BC5"/>
    <w:rsid w:val="000442D9"/>
    <w:rsid w:val="00044562"/>
    <w:rsid w:val="0004578F"/>
    <w:rsid w:val="000460B7"/>
    <w:rsid w:val="000468A5"/>
    <w:rsid w:val="00047A86"/>
    <w:rsid w:val="00047D2B"/>
    <w:rsid w:val="000502EF"/>
    <w:rsid w:val="0005055D"/>
    <w:rsid w:val="00050B0B"/>
    <w:rsid w:val="00052018"/>
    <w:rsid w:val="000520DD"/>
    <w:rsid w:val="0005476A"/>
    <w:rsid w:val="00054CEB"/>
    <w:rsid w:val="00055057"/>
    <w:rsid w:val="00057F83"/>
    <w:rsid w:val="00060832"/>
    <w:rsid w:val="000622D3"/>
    <w:rsid w:val="00062A3B"/>
    <w:rsid w:val="000635C5"/>
    <w:rsid w:val="00064173"/>
    <w:rsid w:val="000650FF"/>
    <w:rsid w:val="000655EF"/>
    <w:rsid w:val="00070CDD"/>
    <w:rsid w:val="00071CBE"/>
    <w:rsid w:val="00072EDF"/>
    <w:rsid w:val="000737BB"/>
    <w:rsid w:val="00073C97"/>
    <w:rsid w:val="00075247"/>
    <w:rsid w:val="00075FC7"/>
    <w:rsid w:val="00076E9F"/>
    <w:rsid w:val="00077E2A"/>
    <w:rsid w:val="00081C37"/>
    <w:rsid w:val="00083024"/>
    <w:rsid w:val="000832CF"/>
    <w:rsid w:val="00083842"/>
    <w:rsid w:val="000843D9"/>
    <w:rsid w:val="00084F0C"/>
    <w:rsid w:val="00085DF3"/>
    <w:rsid w:val="00086B96"/>
    <w:rsid w:val="000904D9"/>
    <w:rsid w:val="00091874"/>
    <w:rsid w:val="00093E22"/>
    <w:rsid w:val="00094829"/>
    <w:rsid w:val="00095B93"/>
    <w:rsid w:val="0009762D"/>
    <w:rsid w:val="00097838"/>
    <w:rsid w:val="00097964"/>
    <w:rsid w:val="00097992"/>
    <w:rsid w:val="00097FD1"/>
    <w:rsid w:val="000A10EB"/>
    <w:rsid w:val="000A2D64"/>
    <w:rsid w:val="000A3769"/>
    <w:rsid w:val="000A394F"/>
    <w:rsid w:val="000A4BCE"/>
    <w:rsid w:val="000A4C5A"/>
    <w:rsid w:val="000A6677"/>
    <w:rsid w:val="000A689E"/>
    <w:rsid w:val="000A6BC0"/>
    <w:rsid w:val="000A6CBD"/>
    <w:rsid w:val="000B117E"/>
    <w:rsid w:val="000B13E4"/>
    <w:rsid w:val="000B48A6"/>
    <w:rsid w:val="000B4B4A"/>
    <w:rsid w:val="000B5774"/>
    <w:rsid w:val="000B5F7E"/>
    <w:rsid w:val="000B78CC"/>
    <w:rsid w:val="000C00E1"/>
    <w:rsid w:val="000C1E29"/>
    <w:rsid w:val="000C2027"/>
    <w:rsid w:val="000C42DD"/>
    <w:rsid w:val="000C4E93"/>
    <w:rsid w:val="000C6043"/>
    <w:rsid w:val="000C6CBB"/>
    <w:rsid w:val="000C6D76"/>
    <w:rsid w:val="000C6E31"/>
    <w:rsid w:val="000C7168"/>
    <w:rsid w:val="000D0344"/>
    <w:rsid w:val="000D1AD9"/>
    <w:rsid w:val="000D3B23"/>
    <w:rsid w:val="000D468C"/>
    <w:rsid w:val="000D5EC9"/>
    <w:rsid w:val="000D72B2"/>
    <w:rsid w:val="000E02F8"/>
    <w:rsid w:val="000E13C9"/>
    <w:rsid w:val="000E301C"/>
    <w:rsid w:val="000E3370"/>
    <w:rsid w:val="000E3909"/>
    <w:rsid w:val="000E4329"/>
    <w:rsid w:val="000E558F"/>
    <w:rsid w:val="000E6040"/>
    <w:rsid w:val="000E6577"/>
    <w:rsid w:val="000E7C81"/>
    <w:rsid w:val="000F025B"/>
    <w:rsid w:val="000F1FC4"/>
    <w:rsid w:val="000F25BE"/>
    <w:rsid w:val="000F3056"/>
    <w:rsid w:val="000F446E"/>
    <w:rsid w:val="000F46A9"/>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0BE"/>
    <w:rsid w:val="001262E3"/>
    <w:rsid w:val="00126539"/>
    <w:rsid w:val="00126BF7"/>
    <w:rsid w:val="001301F0"/>
    <w:rsid w:val="0013091C"/>
    <w:rsid w:val="00130C8A"/>
    <w:rsid w:val="001312D1"/>
    <w:rsid w:val="0013156C"/>
    <w:rsid w:val="00131814"/>
    <w:rsid w:val="00131EA5"/>
    <w:rsid w:val="0013204A"/>
    <w:rsid w:val="00132625"/>
    <w:rsid w:val="00135B09"/>
    <w:rsid w:val="00135BB9"/>
    <w:rsid w:val="00136270"/>
    <w:rsid w:val="00136CE7"/>
    <w:rsid w:val="001379A3"/>
    <w:rsid w:val="00140232"/>
    <w:rsid w:val="0014087A"/>
    <w:rsid w:val="00140FFB"/>
    <w:rsid w:val="00141333"/>
    <w:rsid w:val="00141B2F"/>
    <w:rsid w:val="00141DD6"/>
    <w:rsid w:val="00144AA6"/>
    <w:rsid w:val="0014638D"/>
    <w:rsid w:val="00147D37"/>
    <w:rsid w:val="001506B5"/>
    <w:rsid w:val="0015093A"/>
    <w:rsid w:val="00150FD5"/>
    <w:rsid w:val="00152608"/>
    <w:rsid w:val="001536D5"/>
    <w:rsid w:val="001551A2"/>
    <w:rsid w:val="0015526C"/>
    <w:rsid w:val="00157372"/>
    <w:rsid w:val="0016006A"/>
    <w:rsid w:val="00160105"/>
    <w:rsid w:val="0016044E"/>
    <w:rsid w:val="00160DF5"/>
    <w:rsid w:val="00162CE8"/>
    <w:rsid w:val="00162D5E"/>
    <w:rsid w:val="001630A9"/>
    <w:rsid w:val="001636D5"/>
    <w:rsid w:val="00163EEC"/>
    <w:rsid w:val="00165014"/>
    <w:rsid w:val="001660E6"/>
    <w:rsid w:val="001679FD"/>
    <w:rsid w:val="0017100B"/>
    <w:rsid w:val="00171F68"/>
    <w:rsid w:val="00173F16"/>
    <w:rsid w:val="00174B3E"/>
    <w:rsid w:val="001754FF"/>
    <w:rsid w:val="00177369"/>
    <w:rsid w:val="001775C4"/>
    <w:rsid w:val="001778DC"/>
    <w:rsid w:val="00177ED9"/>
    <w:rsid w:val="0018017B"/>
    <w:rsid w:val="00181069"/>
    <w:rsid w:val="0018271D"/>
    <w:rsid w:val="00183788"/>
    <w:rsid w:val="00183AB7"/>
    <w:rsid w:val="001847AC"/>
    <w:rsid w:val="00184EF7"/>
    <w:rsid w:val="00185A40"/>
    <w:rsid w:val="001860A0"/>
    <w:rsid w:val="0018643D"/>
    <w:rsid w:val="0019227A"/>
    <w:rsid w:val="00193E22"/>
    <w:rsid w:val="00195650"/>
    <w:rsid w:val="0019714C"/>
    <w:rsid w:val="001977C8"/>
    <w:rsid w:val="00197C7B"/>
    <w:rsid w:val="001A0450"/>
    <w:rsid w:val="001A1B88"/>
    <w:rsid w:val="001A1BAB"/>
    <w:rsid w:val="001A1F92"/>
    <w:rsid w:val="001A2382"/>
    <w:rsid w:val="001A2940"/>
    <w:rsid w:val="001A2D39"/>
    <w:rsid w:val="001A3492"/>
    <w:rsid w:val="001A34F0"/>
    <w:rsid w:val="001A38C1"/>
    <w:rsid w:val="001A54F5"/>
    <w:rsid w:val="001A62D0"/>
    <w:rsid w:val="001A68F4"/>
    <w:rsid w:val="001A6CB0"/>
    <w:rsid w:val="001B1D9D"/>
    <w:rsid w:val="001B1FB4"/>
    <w:rsid w:val="001B258B"/>
    <w:rsid w:val="001B2FCB"/>
    <w:rsid w:val="001B3D7B"/>
    <w:rsid w:val="001B415E"/>
    <w:rsid w:val="001B4A5B"/>
    <w:rsid w:val="001B511A"/>
    <w:rsid w:val="001B57B0"/>
    <w:rsid w:val="001B6380"/>
    <w:rsid w:val="001B6CDE"/>
    <w:rsid w:val="001B7282"/>
    <w:rsid w:val="001B7BDF"/>
    <w:rsid w:val="001B7CA3"/>
    <w:rsid w:val="001C022C"/>
    <w:rsid w:val="001C0AB7"/>
    <w:rsid w:val="001C111C"/>
    <w:rsid w:val="001C1516"/>
    <w:rsid w:val="001C1982"/>
    <w:rsid w:val="001C2AB9"/>
    <w:rsid w:val="001C2DD3"/>
    <w:rsid w:val="001C4A8B"/>
    <w:rsid w:val="001C50C1"/>
    <w:rsid w:val="001C5F62"/>
    <w:rsid w:val="001C6466"/>
    <w:rsid w:val="001C6FB6"/>
    <w:rsid w:val="001D1842"/>
    <w:rsid w:val="001D1EAA"/>
    <w:rsid w:val="001D2965"/>
    <w:rsid w:val="001D4FA8"/>
    <w:rsid w:val="001D504E"/>
    <w:rsid w:val="001D5D99"/>
    <w:rsid w:val="001D654C"/>
    <w:rsid w:val="001D6F72"/>
    <w:rsid w:val="001D711B"/>
    <w:rsid w:val="001E054B"/>
    <w:rsid w:val="001E0B57"/>
    <w:rsid w:val="001E0E99"/>
    <w:rsid w:val="001E1A4D"/>
    <w:rsid w:val="001E1F57"/>
    <w:rsid w:val="001E3038"/>
    <w:rsid w:val="001E35AF"/>
    <w:rsid w:val="001E3784"/>
    <w:rsid w:val="001E41F3"/>
    <w:rsid w:val="001E4AA3"/>
    <w:rsid w:val="001E50E2"/>
    <w:rsid w:val="001E51F6"/>
    <w:rsid w:val="001E6065"/>
    <w:rsid w:val="001E7450"/>
    <w:rsid w:val="001E7D40"/>
    <w:rsid w:val="001F0201"/>
    <w:rsid w:val="001F0CA1"/>
    <w:rsid w:val="001F138B"/>
    <w:rsid w:val="001F2538"/>
    <w:rsid w:val="001F2CFC"/>
    <w:rsid w:val="001F3BDF"/>
    <w:rsid w:val="001F46A0"/>
    <w:rsid w:val="001F4BDA"/>
    <w:rsid w:val="001F5B17"/>
    <w:rsid w:val="001F6117"/>
    <w:rsid w:val="001F6D26"/>
    <w:rsid w:val="001F7845"/>
    <w:rsid w:val="001F7A97"/>
    <w:rsid w:val="00200340"/>
    <w:rsid w:val="002010F1"/>
    <w:rsid w:val="0020116F"/>
    <w:rsid w:val="0020138F"/>
    <w:rsid w:val="002023A8"/>
    <w:rsid w:val="002023FE"/>
    <w:rsid w:val="00203B0A"/>
    <w:rsid w:val="002042A1"/>
    <w:rsid w:val="00204655"/>
    <w:rsid w:val="0020587A"/>
    <w:rsid w:val="00205B9C"/>
    <w:rsid w:val="00206268"/>
    <w:rsid w:val="00206464"/>
    <w:rsid w:val="00206511"/>
    <w:rsid w:val="00207048"/>
    <w:rsid w:val="00207793"/>
    <w:rsid w:val="0021009E"/>
    <w:rsid w:val="002107B2"/>
    <w:rsid w:val="00211498"/>
    <w:rsid w:val="0021160E"/>
    <w:rsid w:val="00212651"/>
    <w:rsid w:val="00212F83"/>
    <w:rsid w:val="002136DB"/>
    <w:rsid w:val="002138A8"/>
    <w:rsid w:val="00214991"/>
    <w:rsid w:val="00214D63"/>
    <w:rsid w:val="002173AC"/>
    <w:rsid w:val="00220898"/>
    <w:rsid w:val="002210A3"/>
    <w:rsid w:val="002214AD"/>
    <w:rsid w:val="0022182B"/>
    <w:rsid w:val="00223223"/>
    <w:rsid w:val="00223289"/>
    <w:rsid w:val="00223971"/>
    <w:rsid w:val="0022418F"/>
    <w:rsid w:val="0022499C"/>
    <w:rsid w:val="00224B6C"/>
    <w:rsid w:val="002259B2"/>
    <w:rsid w:val="00225BF4"/>
    <w:rsid w:val="002261DC"/>
    <w:rsid w:val="002263AA"/>
    <w:rsid w:val="00226AF5"/>
    <w:rsid w:val="002277A5"/>
    <w:rsid w:val="00227874"/>
    <w:rsid w:val="00230088"/>
    <w:rsid w:val="00230D1F"/>
    <w:rsid w:val="002313BF"/>
    <w:rsid w:val="00231E4C"/>
    <w:rsid w:val="00231E54"/>
    <w:rsid w:val="002321E8"/>
    <w:rsid w:val="002322F7"/>
    <w:rsid w:val="002323C1"/>
    <w:rsid w:val="00232E93"/>
    <w:rsid w:val="0023360F"/>
    <w:rsid w:val="00234668"/>
    <w:rsid w:val="00234F69"/>
    <w:rsid w:val="00235251"/>
    <w:rsid w:val="00235B4C"/>
    <w:rsid w:val="00235DC5"/>
    <w:rsid w:val="002362AC"/>
    <w:rsid w:val="00236705"/>
    <w:rsid w:val="0023683D"/>
    <w:rsid w:val="002376A3"/>
    <w:rsid w:val="002379A1"/>
    <w:rsid w:val="002406F3"/>
    <w:rsid w:val="00241AD4"/>
    <w:rsid w:val="00241CDE"/>
    <w:rsid w:val="0024244D"/>
    <w:rsid w:val="0024335F"/>
    <w:rsid w:val="00243BC1"/>
    <w:rsid w:val="00244332"/>
    <w:rsid w:val="00245B23"/>
    <w:rsid w:val="00246DE8"/>
    <w:rsid w:val="0025022A"/>
    <w:rsid w:val="00250854"/>
    <w:rsid w:val="00250E0B"/>
    <w:rsid w:val="0025228F"/>
    <w:rsid w:val="002530BE"/>
    <w:rsid w:val="0025343E"/>
    <w:rsid w:val="00257195"/>
    <w:rsid w:val="002578D8"/>
    <w:rsid w:val="002613A5"/>
    <w:rsid w:val="00267881"/>
    <w:rsid w:val="0027010C"/>
    <w:rsid w:val="0027139B"/>
    <w:rsid w:val="002723F2"/>
    <w:rsid w:val="00273821"/>
    <w:rsid w:val="00273FC1"/>
    <w:rsid w:val="00274E67"/>
    <w:rsid w:val="0027562B"/>
    <w:rsid w:val="00275D12"/>
    <w:rsid w:val="00276CD2"/>
    <w:rsid w:val="00277A1E"/>
    <w:rsid w:val="0028062F"/>
    <w:rsid w:val="002808AD"/>
    <w:rsid w:val="00280FEC"/>
    <w:rsid w:val="00281EB0"/>
    <w:rsid w:val="0028353B"/>
    <w:rsid w:val="0028456D"/>
    <w:rsid w:val="00285749"/>
    <w:rsid w:val="0028675B"/>
    <w:rsid w:val="002928C7"/>
    <w:rsid w:val="00292EAA"/>
    <w:rsid w:val="002934AE"/>
    <w:rsid w:val="00293D64"/>
    <w:rsid w:val="00293D85"/>
    <w:rsid w:val="002941B9"/>
    <w:rsid w:val="002952E2"/>
    <w:rsid w:val="00295352"/>
    <w:rsid w:val="0029573B"/>
    <w:rsid w:val="002959FF"/>
    <w:rsid w:val="00295C05"/>
    <w:rsid w:val="00295D94"/>
    <w:rsid w:val="002962CA"/>
    <w:rsid w:val="002A1737"/>
    <w:rsid w:val="002A2149"/>
    <w:rsid w:val="002A3934"/>
    <w:rsid w:val="002A401D"/>
    <w:rsid w:val="002A518C"/>
    <w:rsid w:val="002A622D"/>
    <w:rsid w:val="002A6FBE"/>
    <w:rsid w:val="002B17E4"/>
    <w:rsid w:val="002B1C9E"/>
    <w:rsid w:val="002B1E85"/>
    <w:rsid w:val="002B2A51"/>
    <w:rsid w:val="002B4A9F"/>
    <w:rsid w:val="002B565A"/>
    <w:rsid w:val="002B59FE"/>
    <w:rsid w:val="002B6035"/>
    <w:rsid w:val="002B689A"/>
    <w:rsid w:val="002B6BA5"/>
    <w:rsid w:val="002B7766"/>
    <w:rsid w:val="002B7EED"/>
    <w:rsid w:val="002C0977"/>
    <w:rsid w:val="002C24E5"/>
    <w:rsid w:val="002C28CD"/>
    <w:rsid w:val="002C3F9C"/>
    <w:rsid w:val="002C4BB7"/>
    <w:rsid w:val="002C5758"/>
    <w:rsid w:val="002C5BCD"/>
    <w:rsid w:val="002C63B6"/>
    <w:rsid w:val="002C7216"/>
    <w:rsid w:val="002C73CF"/>
    <w:rsid w:val="002C7B02"/>
    <w:rsid w:val="002D1A44"/>
    <w:rsid w:val="002D1D19"/>
    <w:rsid w:val="002D2931"/>
    <w:rsid w:val="002D32AD"/>
    <w:rsid w:val="002D3445"/>
    <w:rsid w:val="002D3F6E"/>
    <w:rsid w:val="002D4229"/>
    <w:rsid w:val="002D463E"/>
    <w:rsid w:val="002D4826"/>
    <w:rsid w:val="002D4B06"/>
    <w:rsid w:val="002D4DCF"/>
    <w:rsid w:val="002D721E"/>
    <w:rsid w:val="002E068A"/>
    <w:rsid w:val="002E0977"/>
    <w:rsid w:val="002E0E6D"/>
    <w:rsid w:val="002E16EB"/>
    <w:rsid w:val="002E2184"/>
    <w:rsid w:val="002E3EF6"/>
    <w:rsid w:val="002E4216"/>
    <w:rsid w:val="002E4C5F"/>
    <w:rsid w:val="002E5A45"/>
    <w:rsid w:val="002E5E1A"/>
    <w:rsid w:val="002E74B9"/>
    <w:rsid w:val="002F03BC"/>
    <w:rsid w:val="002F06A4"/>
    <w:rsid w:val="002F1E63"/>
    <w:rsid w:val="002F4309"/>
    <w:rsid w:val="002F4657"/>
    <w:rsid w:val="002F5273"/>
    <w:rsid w:val="002F55B2"/>
    <w:rsid w:val="002F6B54"/>
    <w:rsid w:val="002F7A88"/>
    <w:rsid w:val="003001D0"/>
    <w:rsid w:val="00301329"/>
    <w:rsid w:val="00302459"/>
    <w:rsid w:val="003028B2"/>
    <w:rsid w:val="00303421"/>
    <w:rsid w:val="00303DCF"/>
    <w:rsid w:val="003045A8"/>
    <w:rsid w:val="00305706"/>
    <w:rsid w:val="00305BD4"/>
    <w:rsid w:val="00305EE5"/>
    <w:rsid w:val="00306551"/>
    <w:rsid w:val="0030696B"/>
    <w:rsid w:val="003079D9"/>
    <w:rsid w:val="00310AAF"/>
    <w:rsid w:val="00310ECA"/>
    <w:rsid w:val="00310F20"/>
    <w:rsid w:val="0031179C"/>
    <w:rsid w:val="00312856"/>
    <w:rsid w:val="00312F19"/>
    <w:rsid w:val="0031319E"/>
    <w:rsid w:val="00314A51"/>
    <w:rsid w:val="0031543D"/>
    <w:rsid w:val="00315F2F"/>
    <w:rsid w:val="00316D12"/>
    <w:rsid w:val="00316D4A"/>
    <w:rsid w:val="003203F3"/>
    <w:rsid w:val="003205DA"/>
    <w:rsid w:val="0032143F"/>
    <w:rsid w:val="00321A2E"/>
    <w:rsid w:val="00322BF9"/>
    <w:rsid w:val="003244B5"/>
    <w:rsid w:val="00324E7A"/>
    <w:rsid w:val="00325769"/>
    <w:rsid w:val="00325B85"/>
    <w:rsid w:val="00326166"/>
    <w:rsid w:val="00326C1A"/>
    <w:rsid w:val="00326C55"/>
    <w:rsid w:val="00327277"/>
    <w:rsid w:val="00327C4D"/>
    <w:rsid w:val="00327C80"/>
    <w:rsid w:val="0033143D"/>
    <w:rsid w:val="00331D74"/>
    <w:rsid w:val="00332B0C"/>
    <w:rsid w:val="00333B90"/>
    <w:rsid w:val="00333C68"/>
    <w:rsid w:val="003343C0"/>
    <w:rsid w:val="00334763"/>
    <w:rsid w:val="00334BBB"/>
    <w:rsid w:val="00334F71"/>
    <w:rsid w:val="00335DE8"/>
    <w:rsid w:val="00336954"/>
    <w:rsid w:val="00336FB9"/>
    <w:rsid w:val="003371C6"/>
    <w:rsid w:val="00340FC5"/>
    <w:rsid w:val="00341115"/>
    <w:rsid w:val="0034257F"/>
    <w:rsid w:val="00342A3B"/>
    <w:rsid w:val="003436A3"/>
    <w:rsid w:val="00345242"/>
    <w:rsid w:val="003452B6"/>
    <w:rsid w:val="00347361"/>
    <w:rsid w:val="0035052F"/>
    <w:rsid w:val="00351711"/>
    <w:rsid w:val="00351B7B"/>
    <w:rsid w:val="00351BCD"/>
    <w:rsid w:val="00352053"/>
    <w:rsid w:val="00352950"/>
    <w:rsid w:val="00352A6B"/>
    <w:rsid w:val="0035378A"/>
    <w:rsid w:val="00353A10"/>
    <w:rsid w:val="00354B34"/>
    <w:rsid w:val="00355891"/>
    <w:rsid w:val="00355E3A"/>
    <w:rsid w:val="00355E72"/>
    <w:rsid w:val="003561A9"/>
    <w:rsid w:val="00357A1A"/>
    <w:rsid w:val="00360667"/>
    <w:rsid w:val="003616A4"/>
    <w:rsid w:val="003619C7"/>
    <w:rsid w:val="00361D36"/>
    <w:rsid w:val="003621A3"/>
    <w:rsid w:val="003643D7"/>
    <w:rsid w:val="00364AA4"/>
    <w:rsid w:val="0036525C"/>
    <w:rsid w:val="00365F5E"/>
    <w:rsid w:val="00366FA1"/>
    <w:rsid w:val="00367757"/>
    <w:rsid w:val="0037004C"/>
    <w:rsid w:val="003703CB"/>
    <w:rsid w:val="0037119B"/>
    <w:rsid w:val="003716D6"/>
    <w:rsid w:val="00371EED"/>
    <w:rsid w:val="00372A7D"/>
    <w:rsid w:val="00373E10"/>
    <w:rsid w:val="0037427C"/>
    <w:rsid w:val="00376AB0"/>
    <w:rsid w:val="00380EBB"/>
    <w:rsid w:val="003819DC"/>
    <w:rsid w:val="00381C0D"/>
    <w:rsid w:val="00381F6C"/>
    <w:rsid w:val="00382A54"/>
    <w:rsid w:val="00382B41"/>
    <w:rsid w:val="00383D87"/>
    <w:rsid w:val="00384193"/>
    <w:rsid w:val="00384EED"/>
    <w:rsid w:val="00384F1B"/>
    <w:rsid w:val="003862C3"/>
    <w:rsid w:val="00387985"/>
    <w:rsid w:val="00390EDA"/>
    <w:rsid w:val="00391343"/>
    <w:rsid w:val="00391BE3"/>
    <w:rsid w:val="00392173"/>
    <w:rsid w:val="003923AD"/>
    <w:rsid w:val="00393AB1"/>
    <w:rsid w:val="00393C91"/>
    <w:rsid w:val="00393FA3"/>
    <w:rsid w:val="0039412B"/>
    <w:rsid w:val="00394CF5"/>
    <w:rsid w:val="0039604D"/>
    <w:rsid w:val="00396450"/>
    <w:rsid w:val="0039687B"/>
    <w:rsid w:val="00397119"/>
    <w:rsid w:val="0039781B"/>
    <w:rsid w:val="003A24CE"/>
    <w:rsid w:val="003A2E9C"/>
    <w:rsid w:val="003A38B6"/>
    <w:rsid w:val="003A41E4"/>
    <w:rsid w:val="003A4B4B"/>
    <w:rsid w:val="003A4FE1"/>
    <w:rsid w:val="003A51D9"/>
    <w:rsid w:val="003A557A"/>
    <w:rsid w:val="003A6ABF"/>
    <w:rsid w:val="003A6D6C"/>
    <w:rsid w:val="003B2027"/>
    <w:rsid w:val="003B3117"/>
    <w:rsid w:val="003B3890"/>
    <w:rsid w:val="003B480C"/>
    <w:rsid w:val="003B5800"/>
    <w:rsid w:val="003B7C7F"/>
    <w:rsid w:val="003B7CF7"/>
    <w:rsid w:val="003C1312"/>
    <w:rsid w:val="003C3310"/>
    <w:rsid w:val="003C4C53"/>
    <w:rsid w:val="003C6D51"/>
    <w:rsid w:val="003C7216"/>
    <w:rsid w:val="003D0F1F"/>
    <w:rsid w:val="003D17A2"/>
    <w:rsid w:val="003D1A37"/>
    <w:rsid w:val="003D4333"/>
    <w:rsid w:val="003D4B4C"/>
    <w:rsid w:val="003D4CBF"/>
    <w:rsid w:val="003D5296"/>
    <w:rsid w:val="003D5DCB"/>
    <w:rsid w:val="003D6692"/>
    <w:rsid w:val="003D6F36"/>
    <w:rsid w:val="003D7ADB"/>
    <w:rsid w:val="003D7B59"/>
    <w:rsid w:val="003E0E02"/>
    <w:rsid w:val="003E0E80"/>
    <w:rsid w:val="003E2447"/>
    <w:rsid w:val="003E29D1"/>
    <w:rsid w:val="003E3ABC"/>
    <w:rsid w:val="003E3EB7"/>
    <w:rsid w:val="003E47BE"/>
    <w:rsid w:val="003E4F0B"/>
    <w:rsid w:val="003E576C"/>
    <w:rsid w:val="003E64BE"/>
    <w:rsid w:val="003E6759"/>
    <w:rsid w:val="003E69F6"/>
    <w:rsid w:val="003E6C2A"/>
    <w:rsid w:val="003E6C7F"/>
    <w:rsid w:val="003E71D0"/>
    <w:rsid w:val="003E7F9C"/>
    <w:rsid w:val="003F1A72"/>
    <w:rsid w:val="003F1DA4"/>
    <w:rsid w:val="003F2118"/>
    <w:rsid w:val="003F21A6"/>
    <w:rsid w:val="003F2306"/>
    <w:rsid w:val="003F27D5"/>
    <w:rsid w:val="003F282E"/>
    <w:rsid w:val="003F2910"/>
    <w:rsid w:val="003F2930"/>
    <w:rsid w:val="003F5304"/>
    <w:rsid w:val="003F5516"/>
    <w:rsid w:val="003F5ED6"/>
    <w:rsid w:val="003F6A59"/>
    <w:rsid w:val="00401EFB"/>
    <w:rsid w:val="00402152"/>
    <w:rsid w:val="00404949"/>
    <w:rsid w:val="0040734E"/>
    <w:rsid w:val="00407AFD"/>
    <w:rsid w:val="00407ED7"/>
    <w:rsid w:val="00407F9F"/>
    <w:rsid w:val="004122AC"/>
    <w:rsid w:val="004131D9"/>
    <w:rsid w:val="0041390E"/>
    <w:rsid w:val="00414BB3"/>
    <w:rsid w:val="00415963"/>
    <w:rsid w:val="00415B91"/>
    <w:rsid w:val="0041669D"/>
    <w:rsid w:val="00416961"/>
    <w:rsid w:val="00416AC5"/>
    <w:rsid w:val="00417C12"/>
    <w:rsid w:val="004201F7"/>
    <w:rsid w:val="00421EAB"/>
    <w:rsid w:val="00422916"/>
    <w:rsid w:val="0042735E"/>
    <w:rsid w:val="00431C7E"/>
    <w:rsid w:val="00433E63"/>
    <w:rsid w:val="0043477A"/>
    <w:rsid w:val="00434BE2"/>
    <w:rsid w:val="00434C0F"/>
    <w:rsid w:val="00435C19"/>
    <w:rsid w:val="00435C42"/>
    <w:rsid w:val="00435F39"/>
    <w:rsid w:val="00437000"/>
    <w:rsid w:val="00437A99"/>
    <w:rsid w:val="004424A9"/>
    <w:rsid w:val="004434DF"/>
    <w:rsid w:val="00444983"/>
    <w:rsid w:val="00444F8C"/>
    <w:rsid w:val="004453C9"/>
    <w:rsid w:val="004458DA"/>
    <w:rsid w:val="00445A1C"/>
    <w:rsid w:val="0044674B"/>
    <w:rsid w:val="00446771"/>
    <w:rsid w:val="0044760D"/>
    <w:rsid w:val="0045265F"/>
    <w:rsid w:val="00453767"/>
    <w:rsid w:val="00453897"/>
    <w:rsid w:val="00454B84"/>
    <w:rsid w:val="004555BE"/>
    <w:rsid w:val="00455F90"/>
    <w:rsid w:val="004567A8"/>
    <w:rsid w:val="00456EF9"/>
    <w:rsid w:val="00456FB2"/>
    <w:rsid w:val="0046072B"/>
    <w:rsid w:val="004607BA"/>
    <w:rsid w:val="004608A6"/>
    <w:rsid w:val="00460DFE"/>
    <w:rsid w:val="004620DE"/>
    <w:rsid w:val="004667D7"/>
    <w:rsid w:val="00466B68"/>
    <w:rsid w:val="00467069"/>
    <w:rsid w:val="004678D4"/>
    <w:rsid w:val="00467A22"/>
    <w:rsid w:val="00471588"/>
    <w:rsid w:val="0047197D"/>
    <w:rsid w:val="00471C06"/>
    <w:rsid w:val="00472352"/>
    <w:rsid w:val="00472510"/>
    <w:rsid w:val="004736B9"/>
    <w:rsid w:val="00473B6E"/>
    <w:rsid w:val="0047550E"/>
    <w:rsid w:val="00475FA8"/>
    <w:rsid w:val="004761B3"/>
    <w:rsid w:val="004761B4"/>
    <w:rsid w:val="0047621B"/>
    <w:rsid w:val="0047739E"/>
    <w:rsid w:val="004773E7"/>
    <w:rsid w:val="00480DF6"/>
    <w:rsid w:val="004822A4"/>
    <w:rsid w:val="00483D3E"/>
    <w:rsid w:val="00483ED7"/>
    <w:rsid w:val="00485469"/>
    <w:rsid w:val="004865D5"/>
    <w:rsid w:val="00486D5B"/>
    <w:rsid w:val="004870A7"/>
    <w:rsid w:val="004905B3"/>
    <w:rsid w:val="00490E6A"/>
    <w:rsid w:val="0049166A"/>
    <w:rsid w:val="00491C2A"/>
    <w:rsid w:val="00491F4A"/>
    <w:rsid w:val="00492263"/>
    <w:rsid w:val="004923E3"/>
    <w:rsid w:val="00492450"/>
    <w:rsid w:val="004938DF"/>
    <w:rsid w:val="00493D19"/>
    <w:rsid w:val="00494A79"/>
    <w:rsid w:val="00494E96"/>
    <w:rsid w:val="00495A6C"/>
    <w:rsid w:val="00496A9B"/>
    <w:rsid w:val="004A057E"/>
    <w:rsid w:val="004A1824"/>
    <w:rsid w:val="004A1E07"/>
    <w:rsid w:val="004A2817"/>
    <w:rsid w:val="004A2EF8"/>
    <w:rsid w:val="004A35BF"/>
    <w:rsid w:val="004A3677"/>
    <w:rsid w:val="004A43CB"/>
    <w:rsid w:val="004A49E9"/>
    <w:rsid w:val="004A58B2"/>
    <w:rsid w:val="004A66C7"/>
    <w:rsid w:val="004A6E92"/>
    <w:rsid w:val="004A715A"/>
    <w:rsid w:val="004A724B"/>
    <w:rsid w:val="004A7C06"/>
    <w:rsid w:val="004B3D21"/>
    <w:rsid w:val="004B4C38"/>
    <w:rsid w:val="004B5426"/>
    <w:rsid w:val="004B5622"/>
    <w:rsid w:val="004B65E5"/>
    <w:rsid w:val="004B73E3"/>
    <w:rsid w:val="004C3F75"/>
    <w:rsid w:val="004C4FA4"/>
    <w:rsid w:val="004C5480"/>
    <w:rsid w:val="004C5649"/>
    <w:rsid w:val="004C702B"/>
    <w:rsid w:val="004C7705"/>
    <w:rsid w:val="004D0597"/>
    <w:rsid w:val="004D1DAF"/>
    <w:rsid w:val="004D221A"/>
    <w:rsid w:val="004D244F"/>
    <w:rsid w:val="004D28B5"/>
    <w:rsid w:val="004D5606"/>
    <w:rsid w:val="004D6157"/>
    <w:rsid w:val="004D679B"/>
    <w:rsid w:val="004E118E"/>
    <w:rsid w:val="004E1D68"/>
    <w:rsid w:val="004E1F7A"/>
    <w:rsid w:val="004E22D6"/>
    <w:rsid w:val="004E6920"/>
    <w:rsid w:val="004E7EAF"/>
    <w:rsid w:val="004F065C"/>
    <w:rsid w:val="004F0887"/>
    <w:rsid w:val="004F0D89"/>
    <w:rsid w:val="004F2ABD"/>
    <w:rsid w:val="004F2B49"/>
    <w:rsid w:val="004F2C82"/>
    <w:rsid w:val="004F30D4"/>
    <w:rsid w:val="004F3427"/>
    <w:rsid w:val="004F34D4"/>
    <w:rsid w:val="004F3BBB"/>
    <w:rsid w:val="004F4972"/>
    <w:rsid w:val="004F5401"/>
    <w:rsid w:val="004F5418"/>
    <w:rsid w:val="004F58BC"/>
    <w:rsid w:val="004F5F87"/>
    <w:rsid w:val="004F60A9"/>
    <w:rsid w:val="004F6211"/>
    <w:rsid w:val="004F6F3D"/>
    <w:rsid w:val="004F73A5"/>
    <w:rsid w:val="004F76F4"/>
    <w:rsid w:val="00501087"/>
    <w:rsid w:val="00501198"/>
    <w:rsid w:val="00502CE9"/>
    <w:rsid w:val="00503992"/>
    <w:rsid w:val="00504E75"/>
    <w:rsid w:val="005058E9"/>
    <w:rsid w:val="00505A5F"/>
    <w:rsid w:val="00506579"/>
    <w:rsid w:val="00506CEC"/>
    <w:rsid w:val="00507FF6"/>
    <w:rsid w:val="00510F75"/>
    <w:rsid w:val="005116F9"/>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C3E"/>
    <w:rsid w:val="00527DA9"/>
    <w:rsid w:val="005304D0"/>
    <w:rsid w:val="00530C5C"/>
    <w:rsid w:val="00530D6B"/>
    <w:rsid w:val="00531843"/>
    <w:rsid w:val="00531C66"/>
    <w:rsid w:val="005325DA"/>
    <w:rsid w:val="00532F2B"/>
    <w:rsid w:val="005330EE"/>
    <w:rsid w:val="005357B3"/>
    <w:rsid w:val="00536194"/>
    <w:rsid w:val="005365BE"/>
    <w:rsid w:val="0054059A"/>
    <w:rsid w:val="00541256"/>
    <w:rsid w:val="00542685"/>
    <w:rsid w:val="0054438E"/>
    <w:rsid w:val="005467EA"/>
    <w:rsid w:val="00546EF4"/>
    <w:rsid w:val="0054785C"/>
    <w:rsid w:val="005501A1"/>
    <w:rsid w:val="00550DD0"/>
    <w:rsid w:val="00551346"/>
    <w:rsid w:val="00551C3E"/>
    <w:rsid w:val="00551DDD"/>
    <w:rsid w:val="00552D60"/>
    <w:rsid w:val="00553B83"/>
    <w:rsid w:val="005546C7"/>
    <w:rsid w:val="00554CFA"/>
    <w:rsid w:val="00555282"/>
    <w:rsid w:val="005554DB"/>
    <w:rsid w:val="00555C52"/>
    <w:rsid w:val="00557C6C"/>
    <w:rsid w:val="005602B5"/>
    <w:rsid w:val="005609CE"/>
    <w:rsid w:val="005634D7"/>
    <w:rsid w:val="005646BF"/>
    <w:rsid w:val="005650FA"/>
    <w:rsid w:val="00566E95"/>
    <w:rsid w:val="0056791E"/>
    <w:rsid w:val="00567EB3"/>
    <w:rsid w:val="00570146"/>
    <w:rsid w:val="00571D05"/>
    <w:rsid w:val="00572763"/>
    <w:rsid w:val="00572797"/>
    <w:rsid w:val="005728A9"/>
    <w:rsid w:val="00572B6C"/>
    <w:rsid w:val="00572D3D"/>
    <w:rsid w:val="00573C46"/>
    <w:rsid w:val="00573CE7"/>
    <w:rsid w:val="00573E45"/>
    <w:rsid w:val="005740E0"/>
    <w:rsid w:val="0057426E"/>
    <w:rsid w:val="00575C14"/>
    <w:rsid w:val="00576B52"/>
    <w:rsid w:val="00577754"/>
    <w:rsid w:val="0058102B"/>
    <w:rsid w:val="005815D1"/>
    <w:rsid w:val="005831DD"/>
    <w:rsid w:val="00583B3E"/>
    <w:rsid w:val="00583D3F"/>
    <w:rsid w:val="0058472F"/>
    <w:rsid w:val="00584912"/>
    <w:rsid w:val="005865D8"/>
    <w:rsid w:val="00586DD7"/>
    <w:rsid w:val="00586F21"/>
    <w:rsid w:val="00591C13"/>
    <w:rsid w:val="00591C87"/>
    <w:rsid w:val="005936AE"/>
    <w:rsid w:val="005936AF"/>
    <w:rsid w:val="005944E5"/>
    <w:rsid w:val="0059611C"/>
    <w:rsid w:val="005964F3"/>
    <w:rsid w:val="00597891"/>
    <w:rsid w:val="0059792C"/>
    <w:rsid w:val="005A07D0"/>
    <w:rsid w:val="005A2C0F"/>
    <w:rsid w:val="005A3E77"/>
    <w:rsid w:val="005A5317"/>
    <w:rsid w:val="005A5B67"/>
    <w:rsid w:val="005A616C"/>
    <w:rsid w:val="005A6F63"/>
    <w:rsid w:val="005A77C6"/>
    <w:rsid w:val="005B0621"/>
    <w:rsid w:val="005B142A"/>
    <w:rsid w:val="005B17D5"/>
    <w:rsid w:val="005B21D8"/>
    <w:rsid w:val="005B286F"/>
    <w:rsid w:val="005B288E"/>
    <w:rsid w:val="005B35EC"/>
    <w:rsid w:val="005B5098"/>
    <w:rsid w:val="005B5481"/>
    <w:rsid w:val="005B57AD"/>
    <w:rsid w:val="005B5EBA"/>
    <w:rsid w:val="005B662F"/>
    <w:rsid w:val="005B79EA"/>
    <w:rsid w:val="005C0B1C"/>
    <w:rsid w:val="005C25B7"/>
    <w:rsid w:val="005C2747"/>
    <w:rsid w:val="005C2F6B"/>
    <w:rsid w:val="005C3EA0"/>
    <w:rsid w:val="005C473E"/>
    <w:rsid w:val="005C7550"/>
    <w:rsid w:val="005C7656"/>
    <w:rsid w:val="005D0520"/>
    <w:rsid w:val="005D1877"/>
    <w:rsid w:val="005D1DAC"/>
    <w:rsid w:val="005D1DDD"/>
    <w:rsid w:val="005D298F"/>
    <w:rsid w:val="005D2E91"/>
    <w:rsid w:val="005D34B6"/>
    <w:rsid w:val="005D38FB"/>
    <w:rsid w:val="005D46A2"/>
    <w:rsid w:val="005D549E"/>
    <w:rsid w:val="005D5A2E"/>
    <w:rsid w:val="005D79BF"/>
    <w:rsid w:val="005E0079"/>
    <w:rsid w:val="005E066C"/>
    <w:rsid w:val="005E25BC"/>
    <w:rsid w:val="005E2C44"/>
    <w:rsid w:val="005E300B"/>
    <w:rsid w:val="005E3280"/>
    <w:rsid w:val="005E3A87"/>
    <w:rsid w:val="005E43DD"/>
    <w:rsid w:val="005E5A4E"/>
    <w:rsid w:val="005E64D8"/>
    <w:rsid w:val="005F0E08"/>
    <w:rsid w:val="005F1896"/>
    <w:rsid w:val="005F3214"/>
    <w:rsid w:val="005F42A0"/>
    <w:rsid w:val="005F42C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E74"/>
    <w:rsid w:val="00613169"/>
    <w:rsid w:val="00614C2F"/>
    <w:rsid w:val="006150E8"/>
    <w:rsid w:val="00615149"/>
    <w:rsid w:val="00615C80"/>
    <w:rsid w:val="00615EEE"/>
    <w:rsid w:val="006209D5"/>
    <w:rsid w:val="00620B0F"/>
    <w:rsid w:val="00620F8E"/>
    <w:rsid w:val="00621D26"/>
    <w:rsid w:val="00621EEC"/>
    <w:rsid w:val="00622936"/>
    <w:rsid w:val="006229BC"/>
    <w:rsid w:val="00622AA8"/>
    <w:rsid w:val="00623FA7"/>
    <w:rsid w:val="00625940"/>
    <w:rsid w:val="00625CEF"/>
    <w:rsid w:val="00627082"/>
    <w:rsid w:val="0062772E"/>
    <w:rsid w:val="00627890"/>
    <w:rsid w:val="00627D95"/>
    <w:rsid w:val="00630165"/>
    <w:rsid w:val="006302A6"/>
    <w:rsid w:val="00630D2E"/>
    <w:rsid w:val="00631181"/>
    <w:rsid w:val="0063253F"/>
    <w:rsid w:val="0063381B"/>
    <w:rsid w:val="00634784"/>
    <w:rsid w:val="00634C72"/>
    <w:rsid w:val="00635D14"/>
    <w:rsid w:val="006372FC"/>
    <w:rsid w:val="006407A8"/>
    <w:rsid w:val="00641134"/>
    <w:rsid w:val="0064145B"/>
    <w:rsid w:val="006418C7"/>
    <w:rsid w:val="006429F8"/>
    <w:rsid w:val="00642CF4"/>
    <w:rsid w:val="006438A5"/>
    <w:rsid w:val="006439F7"/>
    <w:rsid w:val="00643D70"/>
    <w:rsid w:val="00643FDE"/>
    <w:rsid w:val="0064476B"/>
    <w:rsid w:val="00645320"/>
    <w:rsid w:val="00646458"/>
    <w:rsid w:val="00646C7C"/>
    <w:rsid w:val="00647E1E"/>
    <w:rsid w:val="006528F8"/>
    <w:rsid w:val="006529FB"/>
    <w:rsid w:val="00652E41"/>
    <w:rsid w:val="00653689"/>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9A"/>
    <w:rsid w:val="006705F0"/>
    <w:rsid w:val="00670B5A"/>
    <w:rsid w:val="00670B7C"/>
    <w:rsid w:val="00670E91"/>
    <w:rsid w:val="00671283"/>
    <w:rsid w:val="006726F6"/>
    <w:rsid w:val="00673B4E"/>
    <w:rsid w:val="00673F38"/>
    <w:rsid w:val="00674472"/>
    <w:rsid w:val="00674A87"/>
    <w:rsid w:val="006765FF"/>
    <w:rsid w:val="00676713"/>
    <w:rsid w:val="00681497"/>
    <w:rsid w:val="00681D0D"/>
    <w:rsid w:val="00683590"/>
    <w:rsid w:val="00683A98"/>
    <w:rsid w:val="00683E19"/>
    <w:rsid w:val="0068422A"/>
    <w:rsid w:val="006853A9"/>
    <w:rsid w:val="00685676"/>
    <w:rsid w:val="00685CB5"/>
    <w:rsid w:val="00685DEF"/>
    <w:rsid w:val="0068764D"/>
    <w:rsid w:val="00687F9C"/>
    <w:rsid w:val="006906C2"/>
    <w:rsid w:val="00690D77"/>
    <w:rsid w:val="00692834"/>
    <w:rsid w:val="00693A52"/>
    <w:rsid w:val="00694F02"/>
    <w:rsid w:val="00696285"/>
    <w:rsid w:val="00696EA6"/>
    <w:rsid w:val="006A443D"/>
    <w:rsid w:val="006A4BC4"/>
    <w:rsid w:val="006A4F4A"/>
    <w:rsid w:val="006A664F"/>
    <w:rsid w:val="006A6838"/>
    <w:rsid w:val="006A6996"/>
    <w:rsid w:val="006A6C31"/>
    <w:rsid w:val="006B007A"/>
    <w:rsid w:val="006B178C"/>
    <w:rsid w:val="006B1CA7"/>
    <w:rsid w:val="006B2F6F"/>
    <w:rsid w:val="006B4EF4"/>
    <w:rsid w:val="006B5246"/>
    <w:rsid w:val="006B7552"/>
    <w:rsid w:val="006C09F2"/>
    <w:rsid w:val="006C0EE6"/>
    <w:rsid w:val="006C366D"/>
    <w:rsid w:val="006C3E60"/>
    <w:rsid w:val="006C73D1"/>
    <w:rsid w:val="006C76A0"/>
    <w:rsid w:val="006C77E6"/>
    <w:rsid w:val="006D0082"/>
    <w:rsid w:val="006D059C"/>
    <w:rsid w:val="006D063A"/>
    <w:rsid w:val="006D0D08"/>
    <w:rsid w:val="006D1E5C"/>
    <w:rsid w:val="006D3886"/>
    <w:rsid w:val="006D39AD"/>
    <w:rsid w:val="006D5881"/>
    <w:rsid w:val="006D610E"/>
    <w:rsid w:val="006D6B98"/>
    <w:rsid w:val="006D6FC7"/>
    <w:rsid w:val="006D77C9"/>
    <w:rsid w:val="006E0B67"/>
    <w:rsid w:val="006E0CB0"/>
    <w:rsid w:val="006E0DB9"/>
    <w:rsid w:val="006E208E"/>
    <w:rsid w:val="006E2093"/>
    <w:rsid w:val="006E21E4"/>
    <w:rsid w:val="006E3A1C"/>
    <w:rsid w:val="006E46B3"/>
    <w:rsid w:val="006E59BA"/>
    <w:rsid w:val="006E6ACC"/>
    <w:rsid w:val="006E7198"/>
    <w:rsid w:val="006F1209"/>
    <w:rsid w:val="006F1D76"/>
    <w:rsid w:val="006F4373"/>
    <w:rsid w:val="006F495F"/>
    <w:rsid w:val="006F4DAF"/>
    <w:rsid w:val="006F6366"/>
    <w:rsid w:val="006F6858"/>
    <w:rsid w:val="006F6BAA"/>
    <w:rsid w:val="006F6EDB"/>
    <w:rsid w:val="006F6F67"/>
    <w:rsid w:val="006F736D"/>
    <w:rsid w:val="006F7573"/>
    <w:rsid w:val="006F77CF"/>
    <w:rsid w:val="006F7ADA"/>
    <w:rsid w:val="00700BE2"/>
    <w:rsid w:val="00700F7E"/>
    <w:rsid w:val="00702276"/>
    <w:rsid w:val="00702820"/>
    <w:rsid w:val="0070283A"/>
    <w:rsid w:val="00702EF6"/>
    <w:rsid w:val="00703478"/>
    <w:rsid w:val="00703629"/>
    <w:rsid w:val="00703CB7"/>
    <w:rsid w:val="00703F1B"/>
    <w:rsid w:val="00703F58"/>
    <w:rsid w:val="00705FA1"/>
    <w:rsid w:val="007060C9"/>
    <w:rsid w:val="00707064"/>
    <w:rsid w:val="00707D3A"/>
    <w:rsid w:val="007100EC"/>
    <w:rsid w:val="0071066D"/>
    <w:rsid w:val="007125B7"/>
    <w:rsid w:val="00712AA2"/>
    <w:rsid w:val="00712F5A"/>
    <w:rsid w:val="007132D7"/>
    <w:rsid w:val="007136BA"/>
    <w:rsid w:val="007156C4"/>
    <w:rsid w:val="007174EE"/>
    <w:rsid w:val="00720AED"/>
    <w:rsid w:val="00720CE4"/>
    <w:rsid w:val="00721BB2"/>
    <w:rsid w:val="00722864"/>
    <w:rsid w:val="00722AA1"/>
    <w:rsid w:val="007237E8"/>
    <w:rsid w:val="00723F2C"/>
    <w:rsid w:val="00724BA5"/>
    <w:rsid w:val="00726AB8"/>
    <w:rsid w:val="00726B94"/>
    <w:rsid w:val="007277FE"/>
    <w:rsid w:val="007304DD"/>
    <w:rsid w:val="007310F2"/>
    <w:rsid w:val="007316DF"/>
    <w:rsid w:val="007320A6"/>
    <w:rsid w:val="00732E28"/>
    <w:rsid w:val="00733013"/>
    <w:rsid w:val="00733D85"/>
    <w:rsid w:val="007345FD"/>
    <w:rsid w:val="00734A48"/>
    <w:rsid w:val="007359D7"/>
    <w:rsid w:val="007378BA"/>
    <w:rsid w:val="00737DEE"/>
    <w:rsid w:val="0074377F"/>
    <w:rsid w:val="00744523"/>
    <w:rsid w:val="007460B9"/>
    <w:rsid w:val="007464A1"/>
    <w:rsid w:val="00746768"/>
    <w:rsid w:val="007468E1"/>
    <w:rsid w:val="00746DAC"/>
    <w:rsid w:val="007503B9"/>
    <w:rsid w:val="007506E8"/>
    <w:rsid w:val="0075078C"/>
    <w:rsid w:val="00750E2B"/>
    <w:rsid w:val="0075286F"/>
    <w:rsid w:val="0075291D"/>
    <w:rsid w:val="0075340B"/>
    <w:rsid w:val="007538D1"/>
    <w:rsid w:val="00753A02"/>
    <w:rsid w:val="0075402D"/>
    <w:rsid w:val="00754097"/>
    <w:rsid w:val="00757D18"/>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019"/>
    <w:rsid w:val="0078572C"/>
    <w:rsid w:val="00785739"/>
    <w:rsid w:val="00786BDD"/>
    <w:rsid w:val="007922F8"/>
    <w:rsid w:val="00792CD6"/>
    <w:rsid w:val="007931BA"/>
    <w:rsid w:val="0079442D"/>
    <w:rsid w:val="00794441"/>
    <w:rsid w:val="00794FAE"/>
    <w:rsid w:val="00795E88"/>
    <w:rsid w:val="00796155"/>
    <w:rsid w:val="00796522"/>
    <w:rsid w:val="007969D3"/>
    <w:rsid w:val="00796B2F"/>
    <w:rsid w:val="00797D98"/>
    <w:rsid w:val="007A0F47"/>
    <w:rsid w:val="007A4999"/>
    <w:rsid w:val="007A4CD1"/>
    <w:rsid w:val="007A5054"/>
    <w:rsid w:val="007A76A0"/>
    <w:rsid w:val="007B3185"/>
    <w:rsid w:val="007B446A"/>
    <w:rsid w:val="007B512A"/>
    <w:rsid w:val="007B5967"/>
    <w:rsid w:val="007B6720"/>
    <w:rsid w:val="007B744C"/>
    <w:rsid w:val="007B74F1"/>
    <w:rsid w:val="007C05E7"/>
    <w:rsid w:val="007C1493"/>
    <w:rsid w:val="007C1ABF"/>
    <w:rsid w:val="007C31E4"/>
    <w:rsid w:val="007C377C"/>
    <w:rsid w:val="007C3D26"/>
    <w:rsid w:val="007C4F48"/>
    <w:rsid w:val="007C50C2"/>
    <w:rsid w:val="007C60A3"/>
    <w:rsid w:val="007C6325"/>
    <w:rsid w:val="007C6B55"/>
    <w:rsid w:val="007D10FB"/>
    <w:rsid w:val="007D180C"/>
    <w:rsid w:val="007D1F62"/>
    <w:rsid w:val="007D36F1"/>
    <w:rsid w:val="007D3E81"/>
    <w:rsid w:val="007D4827"/>
    <w:rsid w:val="007D54F5"/>
    <w:rsid w:val="007D5ED5"/>
    <w:rsid w:val="007D6BB2"/>
    <w:rsid w:val="007D7072"/>
    <w:rsid w:val="007D7EFF"/>
    <w:rsid w:val="007E06D6"/>
    <w:rsid w:val="007E0854"/>
    <w:rsid w:val="007E2488"/>
    <w:rsid w:val="007E3B8F"/>
    <w:rsid w:val="007E6758"/>
    <w:rsid w:val="007E6913"/>
    <w:rsid w:val="007E7892"/>
    <w:rsid w:val="007E7FB5"/>
    <w:rsid w:val="007E7FB6"/>
    <w:rsid w:val="007F04C0"/>
    <w:rsid w:val="007F0E6B"/>
    <w:rsid w:val="007F11E8"/>
    <w:rsid w:val="007F12FC"/>
    <w:rsid w:val="007F1803"/>
    <w:rsid w:val="007F2759"/>
    <w:rsid w:val="007F35CF"/>
    <w:rsid w:val="007F4E74"/>
    <w:rsid w:val="007F637A"/>
    <w:rsid w:val="007F709E"/>
    <w:rsid w:val="007F749D"/>
    <w:rsid w:val="007F750E"/>
    <w:rsid w:val="007F793C"/>
    <w:rsid w:val="007F7A8D"/>
    <w:rsid w:val="007F7ACC"/>
    <w:rsid w:val="00801B02"/>
    <w:rsid w:val="008032FD"/>
    <w:rsid w:val="00804A7D"/>
    <w:rsid w:val="00804E2F"/>
    <w:rsid w:val="00807045"/>
    <w:rsid w:val="00807E69"/>
    <w:rsid w:val="00811D9D"/>
    <w:rsid w:val="00811EB2"/>
    <w:rsid w:val="00812424"/>
    <w:rsid w:val="008125E6"/>
    <w:rsid w:val="00814156"/>
    <w:rsid w:val="00815021"/>
    <w:rsid w:val="0082072B"/>
    <w:rsid w:val="00821F8F"/>
    <w:rsid w:val="00822F59"/>
    <w:rsid w:val="0082326C"/>
    <w:rsid w:val="008236A1"/>
    <w:rsid w:val="00826975"/>
    <w:rsid w:val="00827178"/>
    <w:rsid w:val="00827BE8"/>
    <w:rsid w:val="0083056C"/>
    <w:rsid w:val="00831059"/>
    <w:rsid w:val="008312B2"/>
    <w:rsid w:val="008316E1"/>
    <w:rsid w:val="0083245A"/>
    <w:rsid w:val="00832E46"/>
    <w:rsid w:val="00832EE8"/>
    <w:rsid w:val="00833076"/>
    <w:rsid w:val="00833313"/>
    <w:rsid w:val="008341DD"/>
    <w:rsid w:val="00835204"/>
    <w:rsid w:val="0083568C"/>
    <w:rsid w:val="0083606D"/>
    <w:rsid w:val="00836974"/>
    <w:rsid w:val="00837680"/>
    <w:rsid w:val="008378AC"/>
    <w:rsid w:val="00837EEB"/>
    <w:rsid w:val="00841FE4"/>
    <w:rsid w:val="008421D3"/>
    <w:rsid w:val="00842F5B"/>
    <w:rsid w:val="00843B67"/>
    <w:rsid w:val="0084422A"/>
    <w:rsid w:val="00847222"/>
    <w:rsid w:val="00847343"/>
    <w:rsid w:val="00850717"/>
    <w:rsid w:val="00850DCF"/>
    <w:rsid w:val="008525BE"/>
    <w:rsid w:val="008537FC"/>
    <w:rsid w:val="00855B68"/>
    <w:rsid w:val="0085631C"/>
    <w:rsid w:val="0085641C"/>
    <w:rsid w:val="00860A31"/>
    <w:rsid w:val="008655BB"/>
    <w:rsid w:val="0086790E"/>
    <w:rsid w:val="008724D8"/>
    <w:rsid w:val="00872C69"/>
    <w:rsid w:val="00873AA0"/>
    <w:rsid w:val="00874E26"/>
    <w:rsid w:val="00874E38"/>
    <w:rsid w:val="008809A6"/>
    <w:rsid w:val="0088193D"/>
    <w:rsid w:val="00881BC8"/>
    <w:rsid w:val="008838A3"/>
    <w:rsid w:val="00884DB8"/>
    <w:rsid w:val="00884E52"/>
    <w:rsid w:val="008851E6"/>
    <w:rsid w:val="00885747"/>
    <w:rsid w:val="00885EAF"/>
    <w:rsid w:val="008860B9"/>
    <w:rsid w:val="00890994"/>
    <w:rsid w:val="00890C7C"/>
    <w:rsid w:val="00890F8C"/>
    <w:rsid w:val="008914FD"/>
    <w:rsid w:val="008922C2"/>
    <w:rsid w:val="00892701"/>
    <w:rsid w:val="00892D41"/>
    <w:rsid w:val="00893FF4"/>
    <w:rsid w:val="008946B7"/>
    <w:rsid w:val="00897872"/>
    <w:rsid w:val="008A0411"/>
    <w:rsid w:val="008A07B6"/>
    <w:rsid w:val="008A1ECC"/>
    <w:rsid w:val="008A4B74"/>
    <w:rsid w:val="008A4D49"/>
    <w:rsid w:val="008A509E"/>
    <w:rsid w:val="008A58C6"/>
    <w:rsid w:val="008A60C1"/>
    <w:rsid w:val="008A6681"/>
    <w:rsid w:val="008A6A6E"/>
    <w:rsid w:val="008A6E23"/>
    <w:rsid w:val="008A701C"/>
    <w:rsid w:val="008A7C51"/>
    <w:rsid w:val="008B03C4"/>
    <w:rsid w:val="008B0BDB"/>
    <w:rsid w:val="008B1A4E"/>
    <w:rsid w:val="008B2767"/>
    <w:rsid w:val="008B2872"/>
    <w:rsid w:val="008B291E"/>
    <w:rsid w:val="008B54C4"/>
    <w:rsid w:val="008B6BCC"/>
    <w:rsid w:val="008B751B"/>
    <w:rsid w:val="008C039A"/>
    <w:rsid w:val="008C0904"/>
    <w:rsid w:val="008C0CFF"/>
    <w:rsid w:val="008C1E98"/>
    <w:rsid w:val="008C2871"/>
    <w:rsid w:val="008C320D"/>
    <w:rsid w:val="008C379A"/>
    <w:rsid w:val="008C53F3"/>
    <w:rsid w:val="008C7645"/>
    <w:rsid w:val="008C7D0D"/>
    <w:rsid w:val="008D0901"/>
    <w:rsid w:val="008D1335"/>
    <w:rsid w:val="008D1CC6"/>
    <w:rsid w:val="008D2612"/>
    <w:rsid w:val="008D2C81"/>
    <w:rsid w:val="008D5431"/>
    <w:rsid w:val="008D54BC"/>
    <w:rsid w:val="008D54D3"/>
    <w:rsid w:val="008D5FF6"/>
    <w:rsid w:val="008D62F9"/>
    <w:rsid w:val="008D665E"/>
    <w:rsid w:val="008D6B8C"/>
    <w:rsid w:val="008D79BC"/>
    <w:rsid w:val="008E05D9"/>
    <w:rsid w:val="008E0711"/>
    <w:rsid w:val="008E0875"/>
    <w:rsid w:val="008E120E"/>
    <w:rsid w:val="008E14B3"/>
    <w:rsid w:val="008E317F"/>
    <w:rsid w:val="008E3FAF"/>
    <w:rsid w:val="008E48DB"/>
    <w:rsid w:val="008E54E1"/>
    <w:rsid w:val="008E5CF9"/>
    <w:rsid w:val="008E6EB0"/>
    <w:rsid w:val="008E726F"/>
    <w:rsid w:val="008E79CD"/>
    <w:rsid w:val="008E7DBA"/>
    <w:rsid w:val="008F1DD5"/>
    <w:rsid w:val="008F2B18"/>
    <w:rsid w:val="008F2E09"/>
    <w:rsid w:val="008F2E96"/>
    <w:rsid w:val="008F316F"/>
    <w:rsid w:val="008F3493"/>
    <w:rsid w:val="008F3A20"/>
    <w:rsid w:val="008F3C0D"/>
    <w:rsid w:val="008F4331"/>
    <w:rsid w:val="008F4441"/>
    <w:rsid w:val="008F5B85"/>
    <w:rsid w:val="008F77B1"/>
    <w:rsid w:val="008F797E"/>
    <w:rsid w:val="008F7BD7"/>
    <w:rsid w:val="008F7CD0"/>
    <w:rsid w:val="00900B1F"/>
    <w:rsid w:val="00900ECE"/>
    <w:rsid w:val="00901472"/>
    <w:rsid w:val="009029D6"/>
    <w:rsid w:val="00902CB0"/>
    <w:rsid w:val="009031F0"/>
    <w:rsid w:val="009035C5"/>
    <w:rsid w:val="00904758"/>
    <w:rsid w:val="009051C8"/>
    <w:rsid w:val="00905409"/>
    <w:rsid w:val="00905879"/>
    <w:rsid w:val="00905B1B"/>
    <w:rsid w:val="0090710A"/>
    <w:rsid w:val="00910004"/>
    <w:rsid w:val="0091042B"/>
    <w:rsid w:val="009118A8"/>
    <w:rsid w:val="009142E5"/>
    <w:rsid w:val="009164EA"/>
    <w:rsid w:val="00916611"/>
    <w:rsid w:val="009173E2"/>
    <w:rsid w:val="0091792E"/>
    <w:rsid w:val="009202B7"/>
    <w:rsid w:val="00920974"/>
    <w:rsid w:val="009222D0"/>
    <w:rsid w:val="00922D7C"/>
    <w:rsid w:val="009239BB"/>
    <w:rsid w:val="00923EF3"/>
    <w:rsid w:val="0092516E"/>
    <w:rsid w:val="00926114"/>
    <w:rsid w:val="00927857"/>
    <w:rsid w:val="00931183"/>
    <w:rsid w:val="00931333"/>
    <w:rsid w:val="00931E63"/>
    <w:rsid w:val="00932114"/>
    <w:rsid w:val="00932AE1"/>
    <w:rsid w:val="00933D96"/>
    <w:rsid w:val="009345CA"/>
    <w:rsid w:val="00934889"/>
    <w:rsid w:val="009348F4"/>
    <w:rsid w:val="00934F54"/>
    <w:rsid w:val="00935166"/>
    <w:rsid w:val="00935487"/>
    <w:rsid w:val="0093654F"/>
    <w:rsid w:val="0093757B"/>
    <w:rsid w:val="00937F7E"/>
    <w:rsid w:val="00937F89"/>
    <w:rsid w:val="0094074A"/>
    <w:rsid w:val="00941898"/>
    <w:rsid w:val="009421CA"/>
    <w:rsid w:val="00942DAE"/>
    <w:rsid w:val="00942E79"/>
    <w:rsid w:val="009433E5"/>
    <w:rsid w:val="00943AAA"/>
    <w:rsid w:val="0094463C"/>
    <w:rsid w:val="009455FF"/>
    <w:rsid w:val="00946A28"/>
    <w:rsid w:val="00946B0E"/>
    <w:rsid w:val="009472E2"/>
    <w:rsid w:val="00947870"/>
    <w:rsid w:val="00950BB4"/>
    <w:rsid w:val="00951CDA"/>
    <w:rsid w:val="00952DFC"/>
    <w:rsid w:val="009532B9"/>
    <w:rsid w:val="00954A16"/>
    <w:rsid w:val="00955911"/>
    <w:rsid w:val="00955C83"/>
    <w:rsid w:val="00955EC7"/>
    <w:rsid w:val="0095673A"/>
    <w:rsid w:val="009568A6"/>
    <w:rsid w:val="00956F3A"/>
    <w:rsid w:val="009600F9"/>
    <w:rsid w:val="009612A1"/>
    <w:rsid w:val="00964DEA"/>
    <w:rsid w:val="00966E9C"/>
    <w:rsid w:val="00967109"/>
    <w:rsid w:val="00967BBC"/>
    <w:rsid w:val="00970BE1"/>
    <w:rsid w:val="009730B0"/>
    <w:rsid w:val="00974045"/>
    <w:rsid w:val="0097454C"/>
    <w:rsid w:val="00974677"/>
    <w:rsid w:val="0097476E"/>
    <w:rsid w:val="00974794"/>
    <w:rsid w:val="009749F3"/>
    <w:rsid w:val="00974FA3"/>
    <w:rsid w:val="00975386"/>
    <w:rsid w:val="00975E6F"/>
    <w:rsid w:val="00980067"/>
    <w:rsid w:val="00981B7A"/>
    <w:rsid w:val="00982B90"/>
    <w:rsid w:val="00983665"/>
    <w:rsid w:val="0098462B"/>
    <w:rsid w:val="00984771"/>
    <w:rsid w:val="009861E3"/>
    <w:rsid w:val="0098655F"/>
    <w:rsid w:val="00987B9D"/>
    <w:rsid w:val="00987F4F"/>
    <w:rsid w:val="00990A84"/>
    <w:rsid w:val="0099128F"/>
    <w:rsid w:val="00991380"/>
    <w:rsid w:val="00992F7D"/>
    <w:rsid w:val="009930E6"/>
    <w:rsid w:val="00993152"/>
    <w:rsid w:val="00993193"/>
    <w:rsid w:val="009935B7"/>
    <w:rsid w:val="00994C3B"/>
    <w:rsid w:val="0099556B"/>
    <w:rsid w:val="0099570D"/>
    <w:rsid w:val="009969F8"/>
    <w:rsid w:val="00997584"/>
    <w:rsid w:val="00997F4A"/>
    <w:rsid w:val="009A0985"/>
    <w:rsid w:val="009A1557"/>
    <w:rsid w:val="009A184B"/>
    <w:rsid w:val="009A1CFA"/>
    <w:rsid w:val="009A265A"/>
    <w:rsid w:val="009A31E1"/>
    <w:rsid w:val="009A386F"/>
    <w:rsid w:val="009A5068"/>
    <w:rsid w:val="009A5309"/>
    <w:rsid w:val="009A5C52"/>
    <w:rsid w:val="009A5CEE"/>
    <w:rsid w:val="009A676C"/>
    <w:rsid w:val="009A722D"/>
    <w:rsid w:val="009A7356"/>
    <w:rsid w:val="009B2BFE"/>
    <w:rsid w:val="009B3351"/>
    <w:rsid w:val="009B3419"/>
    <w:rsid w:val="009B350B"/>
    <w:rsid w:val="009B3D69"/>
    <w:rsid w:val="009B5128"/>
    <w:rsid w:val="009B6FA1"/>
    <w:rsid w:val="009C3424"/>
    <w:rsid w:val="009C387A"/>
    <w:rsid w:val="009C3C1E"/>
    <w:rsid w:val="009C3F6D"/>
    <w:rsid w:val="009C4FD9"/>
    <w:rsid w:val="009C5FA0"/>
    <w:rsid w:val="009C5FB5"/>
    <w:rsid w:val="009C64A9"/>
    <w:rsid w:val="009C675C"/>
    <w:rsid w:val="009D0574"/>
    <w:rsid w:val="009D119A"/>
    <w:rsid w:val="009D3199"/>
    <w:rsid w:val="009D33F0"/>
    <w:rsid w:val="009D4386"/>
    <w:rsid w:val="009D560E"/>
    <w:rsid w:val="009D63F9"/>
    <w:rsid w:val="009D69DE"/>
    <w:rsid w:val="009D7136"/>
    <w:rsid w:val="009D72F1"/>
    <w:rsid w:val="009D7893"/>
    <w:rsid w:val="009D7C45"/>
    <w:rsid w:val="009E0D45"/>
    <w:rsid w:val="009E15D3"/>
    <w:rsid w:val="009E1821"/>
    <w:rsid w:val="009E199D"/>
    <w:rsid w:val="009E2A13"/>
    <w:rsid w:val="009E40F2"/>
    <w:rsid w:val="009E5207"/>
    <w:rsid w:val="009E6AED"/>
    <w:rsid w:val="009E6BC6"/>
    <w:rsid w:val="009E6DC2"/>
    <w:rsid w:val="009E7377"/>
    <w:rsid w:val="009E7895"/>
    <w:rsid w:val="009E79AF"/>
    <w:rsid w:val="009F167F"/>
    <w:rsid w:val="009F3D22"/>
    <w:rsid w:val="009F458D"/>
    <w:rsid w:val="009F5C3D"/>
    <w:rsid w:val="009F6450"/>
    <w:rsid w:val="009F6452"/>
    <w:rsid w:val="00A000C6"/>
    <w:rsid w:val="00A007DD"/>
    <w:rsid w:val="00A01D0A"/>
    <w:rsid w:val="00A02053"/>
    <w:rsid w:val="00A03496"/>
    <w:rsid w:val="00A0622B"/>
    <w:rsid w:val="00A06737"/>
    <w:rsid w:val="00A06BFC"/>
    <w:rsid w:val="00A07ACA"/>
    <w:rsid w:val="00A10593"/>
    <w:rsid w:val="00A10749"/>
    <w:rsid w:val="00A10D1E"/>
    <w:rsid w:val="00A11DA6"/>
    <w:rsid w:val="00A142CE"/>
    <w:rsid w:val="00A14934"/>
    <w:rsid w:val="00A14A14"/>
    <w:rsid w:val="00A16333"/>
    <w:rsid w:val="00A16A4C"/>
    <w:rsid w:val="00A20932"/>
    <w:rsid w:val="00A21AC4"/>
    <w:rsid w:val="00A21B43"/>
    <w:rsid w:val="00A21FB9"/>
    <w:rsid w:val="00A22E52"/>
    <w:rsid w:val="00A243EE"/>
    <w:rsid w:val="00A2595D"/>
    <w:rsid w:val="00A2699F"/>
    <w:rsid w:val="00A26A1E"/>
    <w:rsid w:val="00A26DE2"/>
    <w:rsid w:val="00A27658"/>
    <w:rsid w:val="00A2785C"/>
    <w:rsid w:val="00A30345"/>
    <w:rsid w:val="00A30656"/>
    <w:rsid w:val="00A3088A"/>
    <w:rsid w:val="00A3171E"/>
    <w:rsid w:val="00A3180A"/>
    <w:rsid w:val="00A31AC6"/>
    <w:rsid w:val="00A32D25"/>
    <w:rsid w:val="00A33D68"/>
    <w:rsid w:val="00A34915"/>
    <w:rsid w:val="00A36038"/>
    <w:rsid w:val="00A36EF0"/>
    <w:rsid w:val="00A376FA"/>
    <w:rsid w:val="00A37F67"/>
    <w:rsid w:val="00A402CF"/>
    <w:rsid w:val="00A40FC0"/>
    <w:rsid w:val="00A413AC"/>
    <w:rsid w:val="00A42380"/>
    <w:rsid w:val="00A42508"/>
    <w:rsid w:val="00A4419F"/>
    <w:rsid w:val="00A4422C"/>
    <w:rsid w:val="00A44325"/>
    <w:rsid w:val="00A44685"/>
    <w:rsid w:val="00A45996"/>
    <w:rsid w:val="00A45F4A"/>
    <w:rsid w:val="00A46784"/>
    <w:rsid w:val="00A47E70"/>
    <w:rsid w:val="00A503DB"/>
    <w:rsid w:val="00A507A1"/>
    <w:rsid w:val="00A54523"/>
    <w:rsid w:val="00A54FDD"/>
    <w:rsid w:val="00A55128"/>
    <w:rsid w:val="00A55835"/>
    <w:rsid w:val="00A570EF"/>
    <w:rsid w:val="00A57BF8"/>
    <w:rsid w:val="00A57CC1"/>
    <w:rsid w:val="00A60117"/>
    <w:rsid w:val="00A60595"/>
    <w:rsid w:val="00A61D78"/>
    <w:rsid w:val="00A62B37"/>
    <w:rsid w:val="00A632EB"/>
    <w:rsid w:val="00A638C7"/>
    <w:rsid w:val="00A63C72"/>
    <w:rsid w:val="00A64F6B"/>
    <w:rsid w:val="00A671CE"/>
    <w:rsid w:val="00A677DD"/>
    <w:rsid w:val="00A71FE2"/>
    <w:rsid w:val="00A72236"/>
    <w:rsid w:val="00A7250A"/>
    <w:rsid w:val="00A725DB"/>
    <w:rsid w:val="00A72DE1"/>
    <w:rsid w:val="00A730E8"/>
    <w:rsid w:val="00A73BFE"/>
    <w:rsid w:val="00A740DE"/>
    <w:rsid w:val="00A7613D"/>
    <w:rsid w:val="00A766B8"/>
    <w:rsid w:val="00A76980"/>
    <w:rsid w:val="00A76E35"/>
    <w:rsid w:val="00A806AB"/>
    <w:rsid w:val="00A80FFA"/>
    <w:rsid w:val="00A81C95"/>
    <w:rsid w:val="00A8205B"/>
    <w:rsid w:val="00A8255B"/>
    <w:rsid w:val="00A82733"/>
    <w:rsid w:val="00A83254"/>
    <w:rsid w:val="00A83501"/>
    <w:rsid w:val="00A83E7D"/>
    <w:rsid w:val="00A83ED4"/>
    <w:rsid w:val="00A85A91"/>
    <w:rsid w:val="00A863EE"/>
    <w:rsid w:val="00A86CF2"/>
    <w:rsid w:val="00A86D2C"/>
    <w:rsid w:val="00A879FD"/>
    <w:rsid w:val="00A928E5"/>
    <w:rsid w:val="00A92FF5"/>
    <w:rsid w:val="00A934D0"/>
    <w:rsid w:val="00A94392"/>
    <w:rsid w:val="00A95754"/>
    <w:rsid w:val="00A96AF4"/>
    <w:rsid w:val="00A9721B"/>
    <w:rsid w:val="00AA3A7F"/>
    <w:rsid w:val="00AA4C5E"/>
    <w:rsid w:val="00AA73DA"/>
    <w:rsid w:val="00AA7DFA"/>
    <w:rsid w:val="00AB057B"/>
    <w:rsid w:val="00AB2179"/>
    <w:rsid w:val="00AB2545"/>
    <w:rsid w:val="00AB278B"/>
    <w:rsid w:val="00AB3629"/>
    <w:rsid w:val="00AB37CE"/>
    <w:rsid w:val="00AB4399"/>
    <w:rsid w:val="00AB4891"/>
    <w:rsid w:val="00AB502E"/>
    <w:rsid w:val="00AB58E2"/>
    <w:rsid w:val="00AC00B7"/>
    <w:rsid w:val="00AC2B26"/>
    <w:rsid w:val="00AC2D09"/>
    <w:rsid w:val="00AC32AC"/>
    <w:rsid w:val="00AC4067"/>
    <w:rsid w:val="00AC53D0"/>
    <w:rsid w:val="00AC6137"/>
    <w:rsid w:val="00AC6156"/>
    <w:rsid w:val="00AC6556"/>
    <w:rsid w:val="00AC76E4"/>
    <w:rsid w:val="00AD0483"/>
    <w:rsid w:val="00AD0624"/>
    <w:rsid w:val="00AD1841"/>
    <w:rsid w:val="00AD3598"/>
    <w:rsid w:val="00AD3B6A"/>
    <w:rsid w:val="00AD482F"/>
    <w:rsid w:val="00AD530D"/>
    <w:rsid w:val="00AE0052"/>
    <w:rsid w:val="00AE20D4"/>
    <w:rsid w:val="00AE2CC3"/>
    <w:rsid w:val="00AE2DDF"/>
    <w:rsid w:val="00AE30CF"/>
    <w:rsid w:val="00AE4202"/>
    <w:rsid w:val="00AE5600"/>
    <w:rsid w:val="00AE6F49"/>
    <w:rsid w:val="00AE7DE5"/>
    <w:rsid w:val="00AE7EA7"/>
    <w:rsid w:val="00AF0536"/>
    <w:rsid w:val="00AF1890"/>
    <w:rsid w:val="00AF3473"/>
    <w:rsid w:val="00AF45CD"/>
    <w:rsid w:val="00AF4A07"/>
    <w:rsid w:val="00AF4CBD"/>
    <w:rsid w:val="00AF4E18"/>
    <w:rsid w:val="00AF7515"/>
    <w:rsid w:val="00AF7C42"/>
    <w:rsid w:val="00B00341"/>
    <w:rsid w:val="00B010E3"/>
    <w:rsid w:val="00B01BF4"/>
    <w:rsid w:val="00B01C33"/>
    <w:rsid w:val="00B039EC"/>
    <w:rsid w:val="00B05534"/>
    <w:rsid w:val="00B057DF"/>
    <w:rsid w:val="00B0711F"/>
    <w:rsid w:val="00B075E1"/>
    <w:rsid w:val="00B07ABB"/>
    <w:rsid w:val="00B07FFB"/>
    <w:rsid w:val="00B11880"/>
    <w:rsid w:val="00B12191"/>
    <w:rsid w:val="00B13226"/>
    <w:rsid w:val="00B134CB"/>
    <w:rsid w:val="00B13CBD"/>
    <w:rsid w:val="00B140DB"/>
    <w:rsid w:val="00B15481"/>
    <w:rsid w:val="00B15ABB"/>
    <w:rsid w:val="00B15B9E"/>
    <w:rsid w:val="00B15C72"/>
    <w:rsid w:val="00B16A7A"/>
    <w:rsid w:val="00B16FD7"/>
    <w:rsid w:val="00B174FB"/>
    <w:rsid w:val="00B178FE"/>
    <w:rsid w:val="00B17FD1"/>
    <w:rsid w:val="00B200E7"/>
    <w:rsid w:val="00B21279"/>
    <w:rsid w:val="00B21E5B"/>
    <w:rsid w:val="00B22995"/>
    <w:rsid w:val="00B2333A"/>
    <w:rsid w:val="00B235F4"/>
    <w:rsid w:val="00B23826"/>
    <w:rsid w:val="00B25FEF"/>
    <w:rsid w:val="00B26195"/>
    <w:rsid w:val="00B27C79"/>
    <w:rsid w:val="00B27F94"/>
    <w:rsid w:val="00B30D09"/>
    <w:rsid w:val="00B31E2B"/>
    <w:rsid w:val="00B31ED2"/>
    <w:rsid w:val="00B32ACD"/>
    <w:rsid w:val="00B3360C"/>
    <w:rsid w:val="00B342E7"/>
    <w:rsid w:val="00B34646"/>
    <w:rsid w:val="00B347E8"/>
    <w:rsid w:val="00B34A43"/>
    <w:rsid w:val="00B34FB1"/>
    <w:rsid w:val="00B35CC0"/>
    <w:rsid w:val="00B405A2"/>
    <w:rsid w:val="00B40BA4"/>
    <w:rsid w:val="00B41217"/>
    <w:rsid w:val="00B42D10"/>
    <w:rsid w:val="00B44656"/>
    <w:rsid w:val="00B45A16"/>
    <w:rsid w:val="00B47C0A"/>
    <w:rsid w:val="00B50132"/>
    <w:rsid w:val="00B50621"/>
    <w:rsid w:val="00B5066B"/>
    <w:rsid w:val="00B50707"/>
    <w:rsid w:val="00B52263"/>
    <w:rsid w:val="00B52B4D"/>
    <w:rsid w:val="00B52D23"/>
    <w:rsid w:val="00B52D7B"/>
    <w:rsid w:val="00B52EC3"/>
    <w:rsid w:val="00B5303D"/>
    <w:rsid w:val="00B53817"/>
    <w:rsid w:val="00B53942"/>
    <w:rsid w:val="00B55129"/>
    <w:rsid w:val="00B554CE"/>
    <w:rsid w:val="00B557B2"/>
    <w:rsid w:val="00B55E48"/>
    <w:rsid w:val="00B6023C"/>
    <w:rsid w:val="00B614F8"/>
    <w:rsid w:val="00B619BE"/>
    <w:rsid w:val="00B61FEB"/>
    <w:rsid w:val="00B625C5"/>
    <w:rsid w:val="00B63F17"/>
    <w:rsid w:val="00B64038"/>
    <w:rsid w:val="00B642D5"/>
    <w:rsid w:val="00B65EF1"/>
    <w:rsid w:val="00B667C5"/>
    <w:rsid w:val="00B67B7F"/>
    <w:rsid w:val="00B67E51"/>
    <w:rsid w:val="00B67FC0"/>
    <w:rsid w:val="00B704CB"/>
    <w:rsid w:val="00B705D1"/>
    <w:rsid w:val="00B705FA"/>
    <w:rsid w:val="00B71245"/>
    <w:rsid w:val="00B718B2"/>
    <w:rsid w:val="00B71A86"/>
    <w:rsid w:val="00B71F0A"/>
    <w:rsid w:val="00B7221F"/>
    <w:rsid w:val="00B7529A"/>
    <w:rsid w:val="00B75A4C"/>
    <w:rsid w:val="00B75ABE"/>
    <w:rsid w:val="00B76F7C"/>
    <w:rsid w:val="00B77537"/>
    <w:rsid w:val="00B77F3E"/>
    <w:rsid w:val="00B8063A"/>
    <w:rsid w:val="00B808CE"/>
    <w:rsid w:val="00B80FF9"/>
    <w:rsid w:val="00B810C8"/>
    <w:rsid w:val="00B821BF"/>
    <w:rsid w:val="00B8244B"/>
    <w:rsid w:val="00B82661"/>
    <w:rsid w:val="00B82E23"/>
    <w:rsid w:val="00B8364C"/>
    <w:rsid w:val="00B83BC7"/>
    <w:rsid w:val="00B83F14"/>
    <w:rsid w:val="00B84441"/>
    <w:rsid w:val="00B84852"/>
    <w:rsid w:val="00B855B5"/>
    <w:rsid w:val="00B86576"/>
    <w:rsid w:val="00B87873"/>
    <w:rsid w:val="00B90FB0"/>
    <w:rsid w:val="00B90FD9"/>
    <w:rsid w:val="00B91B0B"/>
    <w:rsid w:val="00B93AAB"/>
    <w:rsid w:val="00B93D8B"/>
    <w:rsid w:val="00B94802"/>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521"/>
    <w:rsid w:val="00BB217B"/>
    <w:rsid w:val="00BB399B"/>
    <w:rsid w:val="00BB45BA"/>
    <w:rsid w:val="00BB4CBA"/>
    <w:rsid w:val="00BB5613"/>
    <w:rsid w:val="00BB5738"/>
    <w:rsid w:val="00BB5C89"/>
    <w:rsid w:val="00BB62AA"/>
    <w:rsid w:val="00BB6430"/>
    <w:rsid w:val="00BB6483"/>
    <w:rsid w:val="00BB6A53"/>
    <w:rsid w:val="00BB6B31"/>
    <w:rsid w:val="00BB7522"/>
    <w:rsid w:val="00BC05B5"/>
    <w:rsid w:val="00BC15A4"/>
    <w:rsid w:val="00BC35B5"/>
    <w:rsid w:val="00BC39FF"/>
    <w:rsid w:val="00BC4269"/>
    <w:rsid w:val="00BC5AC5"/>
    <w:rsid w:val="00BC6C4E"/>
    <w:rsid w:val="00BC7455"/>
    <w:rsid w:val="00BC793F"/>
    <w:rsid w:val="00BD0E0B"/>
    <w:rsid w:val="00BD279D"/>
    <w:rsid w:val="00BD36FB"/>
    <w:rsid w:val="00BD379C"/>
    <w:rsid w:val="00BD3DD1"/>
    <w:rsid w:val="00BD4623"/>
    <w:rsid w:val="00BD48EF"/>
    <w:rsid w:val="00BD5AE8"/>
    <w:rsid w:val="00BD5E3C"/>
    <w:rsid w:val="00BD64F8"/>
    <w:rsid w:val="00BE0FD3"/>
    <w:rsid w:val="00BE1993"/>
    <w:rsid w:val="00BE2DAB"/>
    <w:rsid w:val="00BE3312"/>
    <w:rsid w:val="00BE3336"/>
    <w:rsid w:val="00BE3BE3"/>
    <w:rsid w:val="00BE4185"/>
    <w:rsid w:val="00BE4E0F"/>
    <w:rsid w:val="00BE50CD"/>
    <w:rsid w:val="00BE52BB"/>
    <w:rsid w:val="00BE5E26"/>
    <w:rsid w:val="00BE698C"/>
    <w:rsid w:val="00BE6BFA"/>
    <w:rsid w:val="00BE77A9"/>
    <w:rsid w:val="00BE789D"/>
    <w:rsid w:val="00BF01E4"/>
    <w:rsid w:val="00BF1785"/>
    <w:rsid w:val="00BF21C3"/>
    <w:rsid w:val="00BF2782"/>
    <w:rsid w:val="00BF27E1"/>
    <w:rsid w:val="00BF2846"/>
    <w:rsid w:val="00BF3830"/>
    <w:rsid w:val="00BF394D"/>
    <w:rsid w:val="00BF3A83"/>
    <w:rsid w:val="00BF42A6"/>
    <w:rsid w:val="00BF5D3F"/>
    <w:rsid w:val="00BF5ED4"/>
    <w:rsid w:val="00BF6172"/>
    <w:rsid w:val="00BF639F"/>
    <w:rsid w:val="00C0058C"/>
    <w:rsid w:val="00C027B5"/>
    <w:rsid w:val="00C04139"/>
    <w:rsid w:val="00C042AF"/>
    <w:rsid w:val="00C05048"/>
    <w:rsid w:val="00C06126"/>
    <w:rsid w:val="00C06C41"/>
    <w:rsid w:val="00C07F04"/>
    <w:rsid w:val="00C11121"/>
    <w:rsid w:val="00C11712"/>
    <w:rsid w:val="00C138D6"/>
    <w:rsid w:val="00C1402D"/>
    <w:rsid w:val="00C15FC9"/>
    <w:rsid w:val="00C168C6"/>
    <w:rsid w:val="00C16A56"/>
    <w:rsid w:val="00C17D9F"/>
    <w:rsid w:val="00C20182"/>
    <w:rsid w:val="00C20F4E"/>
    <w:rsid w:val="00C2412B"/>
    <w:rsid w:val="00C2448E"/>
    <w:rsid w:val="00C24E1D"/>
    <w:rsid w:val="00C261B5"/>
    <w:rsid w:val="00C322F9"/>
    <w:rsid w:val="00C32733"/>
    <w:rsid w:val="00C33600"/>
    <w:rsid w:val="00C344DF"/>
    <w:rsid w:val="00C34BFD"/>
    <w:rsid w:val="00C35AD5"/>
    <w:rsid w:val="00C35D03"/>
    <w:rsid w:val="00C367B1"/>
    <w:rsid w:val="00C37027"/>
    <w:rsid w:val="00C37925"/>
    <w:rsid w:val="00C379FE"/>
    <w:rsid w:val="00C37A62"/>
    <w:rsid w:val="00C402BB"/>
    <w:rsid w:val="00C42707"/>
    <w:rsid w:val="00C42D5A"/>
    <w:rsid w:val="00C42D6F"/>
    <w:rsid w:val="00C4539D"/>
    <w:rsid w:val="00C45879"/>
    <w:rsid w:val="00C458AC"/>
    <w:rsid w:val="00C460F5"/>
    <w:rsid w:val="00C4727C"/>
    <w:rsid w:val="00C47F2E"/>
    <w:rsid w:val="00C50872"/>
    <w:rsid w:val="00C52735"/>
    <w:rsid w:val="00C52CA4"/>
    <w:rsid w:val="00C52E22"/>
    <w:rsid w:val="00C5442E"/>
    <w:rsid w:val="00C5485D"/>
    <w:rsid w:val="00C54BEB"/>
    <w:rsid w:val="00C5571D"/>
    <w:rsid w:val="00C55D04"/>
    <w:rsid w:val="00C56631"/>
    <w:rsid w:val="00C5769C"/>
    <w:rsid w:val="00C604D9"/>
    <w:rsid w:val="00C609B9"/>
    <w:rsid w:val="00C613E6"/>
    <w:rsid w:val="00C61C41"/>
    <w:rsid w:val="00C6290F"/>
    <w:rsid w:val="00C63735"/>
    <w:rsid w:val="00C63C1A"/>
    <w:rsid w:val="00C64816"/>
    <w:rsid w:val="00C6642F"/>
    <w:rsid w:val="00C673DC"/>
    <w:rsid w:val="00C67B92"/>
    <w:rsid w:val="00C716CA"/>
    <w:rsid w:val="00C73295"/>
    <w:rsid w:val="00C73C42"/>
    <w:rsid w:val="00C74835"/>
    <w:rsid w:val="00C7493C"/>
    <w:rsid w:val="00C75126"/>
    <w:rsid w:val="00C75C07"/>
    <w:rsid w:val="00C75EF1"/>
    <w:rsid w:val="00C774D3"/>
    <w:rsid w:val="00C8027C"/>
    <w:rsid w:val="00C806E9"/>
    <w:rsid w:val="00C809B9"/>
    <w:rsid w:val="00C81A83"/>
    <w:rsid w:val="00C83013"/>
    <w:rsid w:val="00C83DB2"/>
    <w:rsid w:val="00C84DB7"/>
    <w:rsid w:val="00C84DC4"/>
    <w:rsid w:val="00C854A8"/>
    <w:rsid w:val="00C85755"/>
    <w:rsid w:val="00C860CA"/>
    <w:rsid w:val="00C86957"/>
    <w:rsid w:val="00C91352"/>
    <w:rsid w:val="00C9170E"/>
    <w:rsid w:val="00C92086"/>
    <w:rsid w:val="00C92420"/>
    <w:rsid w:val="00C9280A"/>
    <w:rsid w:val="00C92A80"/>
    <w:rsid w:val="00C93080"/>
    <w:rsid w:val="00C950C5"/>
    <w:rsid w:val="00C95985"/>
    <w:rsid w:val="00C95AC7"/>
    <w:rsid w:val="00C95DEA"/>
    <w:rsid w:val="00C95E7A"/>
    <w:rsid w:val="00CA115B"/>
    <w:rsid w:val="00CA18DA"/>
    <w:rsid w:val="00CA1F55"/>
    <w:rsid w:val="00CA2621"/>
    <w:rsid w:val="00CA2ED0"/>
    <w:rsid w:val="00CA2FAB"/>
    <w:rsid w:val="00CA3678"/>
    <w:rsid w:val="00CA42F6"/>
    <w:rsid w:val="00CA48F6"/>
    <w:rsid w:val="00CA50A6"/>
    <w:rsid w:val="00CA5422"/>
    <w:rsid w:val="00CA7256"/>
    <w:rsid w:val="00CA7E34"/>
    <w:rsid w:val="00CB11E0"/>
    <w:rsid w:val="00CB2E90"/>
    <w:rsid w:val="00CB33D7"/>
    <w:rsid w:val="00CB3714"/>
    <w:rsid w:val="00CB4DE2"/>
    <w:rsid w:val="00CB7438"/>
    <w:rsid w:val="00CC004A"/>
    <w:rsid w:val="00CC00DC"/>
    <w:rsid w:val="00CC02F4"/>
    <w:rsid w:val="00CC140B"/>
    <w:rsid w:val="00CC18AE"/>
    <w:rsid w:val="00CC1B29"/>
    <w:rsid w:val="00CC39D2"/>
    <w:rsid w:val="00CC475F"/>
    <w:rsid w:val="00CC6082"/>
    <w:rsid w:val="00CC6C6E"/>
    <w:rsid w:val="00CC71A6"/>
    <w:rsid w:val="00CC76E6"/>
    <w:rsid w:val="00CC7FD1"/>
    <w:rsid w:val="00CC7FFB"/>
    <w:rsid w:val="00CD01E6"/>
    <w:rsid w:val="00CD05C8"/>
    <w:rsid w:val="00CD06F2"/>
    <w:rsid w:val="00CD1A92"/>
    <w:rsid w:val="00CD1F55"/>
    <w:rsid w:val="00CD3EB9"/>
    <w:rsid w:val="00CD69CD"/>
    <w:rsid w:val="00CD6ED2"/>
    <w:rsid w:val="00CD7E0D"/>
    <w:rsid w:val="00CE0A18"/>
    <w:rsid w:val="00CE1A22"/>
    <w:rsid w:val="00CE2781"/>
    <w:rsid w:val="00CE33DA"/>
    <w:rsid w:val="00CE3BE7"/>
    <w:rsid w:val="00CE3C10"/>
    <w:rsid w:val="00CE3F17"/>
    <w:rsid w:val="00CE4CCC"/>
    <w:rsid w:val="00CE556C"/>
    <w:rsid w:val="00CE5D62"/>
    <w:rsid w:val="00CE6634"/>
    <w:rsid w:val="00CE6EDE"/>
    <w:rsid w:val="00CF0BD5"/>
    <w:rsid w:val="00CF3B7E"/>
    <w:rsid w:val="00CF5107"/>
    <w:rsid w:val="00CF5168"/>
    <w:rsid w:val="00CF62BB"/>
    <w:rsid w:val="00CF7357"/>
    <w:rsid w:val="00CF7811"/>
    <w:rsid w:val="00D0140B"/>
    <w:rsid w:val="00D01D8F"/>
    <w:rsid w:val="00D020D2"/>
    <w:rsid w:val="00D0291E"/>
    <w:rsid w:val="00D02B5D"/>
    <w:rsid w:val="00D03D0B"/>
    <w:rsid w:val="00D045B1"/>
    <w:rsid w:val="00D051A3"/>
    <w:rsid w:val="00D0592B"/>
    <w:rsid w:val="00D10D6B"/>
    <w:rsid w:val="00D12684"/>
    <w:rsid w:val="00D13AF7"/>
    <w:rsid w:val="00D14BDC"/>
    <w:rsid w:val="00D1547D"/>
    <w:rsid w:val="00D15834"/>
    <w:rsid w:val="00D15D1D"/>
    <w:rsid w:val="00D16521"/>
    <w:rsid w:val="00D17D34"/>
    <w:rsid w:val="00D20A32"/>
    <w:rsid w:val="00D215D6"/>
    <w:rsid w:val="00D22F8C"/>
    <w:rsid w:val="00D233A3"/>
    <w:rsid w:val="00D2389D"/>
    <w:rsid w:val="00D24B5B"/>
    <w:rsid w:val="00D25335"/>
    <w:rsid w:val="00D25C6F"/>
    <w:rsid w:val="00D2660D"/>
    <w:rsid w:val="00D26A1B"/>
    <w:rsid w:val="00D317C2"/>
    <w:rsid w:val="00D3197C"/>
    <w:rsid w:val="00D31EFF"/>
    <w:rsid w:val="00D32033"/>
    <w:rsid w:val="00D322C4"/>
    <w:rsid w:val="00D32B0C"/>
    <w:rsid w:val="00D33014"/>
    <w:rsid w:val="00D34B96"/>
    <w:rsid w:val="00D35B0A"/>
    <w:rsid w:val="00D37452"/>
    <w:rsid w:val="00D377E1"/>
    <w:rsid w:val="00D37EBC"/>
    <w:rsid w:val="00D40C3D"/>
    <w:rsid w:val="00D413F6"/>
    <w:rsid w:val="00D41622"/>
    <w:rsid w:val="00D43CAB"/>
    <w:rsid w:val="00D44952"/>
    <w:rsid w:val="00D46B57"/>
    <w:rsid w:val="00D474F2"/>
    <w:rsid w:val="00D47B5E"/>
    <w:rsid w:val="00D500FB"/>
    <w:rsid w:val="00D504D2"/>
    <w:rsid w:val="00D507C5"/>
    <w:rsid w:val="00D51DA3"/>
    <w:rsid w:val="00D5234E"/>
    <w:rsid w:val="00D52DEF"/>
    <w:rsid w:val="00D55157"/>
    <w:rsid w:val="00D55848"/>
    <w:rsid w:val="00D55910"/>
    <w:rsid w:val="00D56017"/>
    <w:rsid w:val="00D5686E"/>
    <w:rsid w:val="00D60117"/>
    <w:rsid w:val="00D60B1E"/>
    <w:rsid w:val="00D61CFF"/>
    <w:rsid w:val="00D61E64"/>
    <w:rsid w:val="00D62C83"/>
    <w:rsid w:val="00D6360C"/>
    <w:rsid w:val="00D64714"/>
    <w:rsid w:val="00D664E3"/>
    <w:rsid w:val="00D6652D"/>
    <w:rsid w:val="00D66BC4"/>
    <w:rsid w:val="00D66DB4"/>
    <w:rsid w:val="00D67393"/>
    <w:rsid w:val="00D67E08"/>
    <w:rsid w:val="00D7032C"/>
    <w:rsid w:val="00D7067B"/>
    <w:rsid w:val="00D7117F"/>
    <w:rsid w:val="00D712EC"/>
    <w:rsid w:val="00D7175C"/>
    <w:rsid w:val="00D72B2E"/>
    <w:rsid w:val="00D74B6B"/>
    <w:rsid w:val="00D760A8"/>
    <w:rsid w:val="00D76CB8"/>
    <w:rsid w:val="00D77A26"/>
    <w:rsid w:val="00D80169"/>
    <w:rsid w:val="00D80C65"/>
    <w:rsid w:val="00D8495E"/>
    <w:rsid w:val="00D84AED"/>
    <w:rsid w:val="00D8612B"/>
    <w:rsid w:val="00D86F8C"/>
    <w:rsid w:val="00D903D5"/>
    <w:rsid w:val="00D9074A"/>
    <w:rsid w:val="00D9097D"/>
    <w:rsid w:val="00D9331A"/>
    <w:rsid w:val="00D9417C"/>
    <w:rsid w:val="00D949C7"/>
    <w:rsid w:val="00D94E69"/>
    <w:rsid w:val="00D952E4"/>
    <w:rsid w:val="00D95B22"/>
    <w:rsid w:val="00D97639"/>
    <w:rsid w:val="00D97A6B"/>
    <w:rsid w:val="00DA32E6"/>
    <w:rsid w:val="00DA32F7"/>
    <w:rsid w:val="00DA3D7B"/>
    <w:rsid w:val="00DA46E4"/>
    <w:rsid w:val="00DA63FC"/>
    <w:rsid w:val="00DA6E41"/>
    <w:rsid w:val="00DA7113"/>
    <w:rsid w:val="00DA7B9F"/>
    <w:rsid w:val="00DB1F9D"/>
    <w:rsid w:val="00DB227D"/>
    <w:rsid w:val="00DB2997"/>
    <w:rsid w:val="00DB6558"/>
    <w:rsid w:val="00DB6D92"/>
    <w:rsid w:val="00DB7520"/>
    <w:rsid w:val="00DC0462"/>
    <w:rsid w:val="00DC0A8A"/>
    <w:rsid w:val="00DC0CBC"/>
    <w:rsid w:val="00DC0FF2"/>
    <w:rsid w:val="00DC1A2A"/>
    <w:rsid w:val="00DC32FA"/>
    <w:rsid w:val="00DC4614"/>
    <w:rsid w:val="00DC57BD"/>
    <w:rsid w:val="00DC67AC"/>
    <w:rsid w:val="00DC6D5F"/>
    <w:rsid w:val="00DC7503"/>
    <w:rsid w:val="00DC79F6"/>
    <w:rsid w:val="00DC7B6E"/>
    <w:rsid w:val="00DD00BB"/>
    <w:rsid w:val="00DD0AB2"/>
    <w:rsid w:val="00DD0B00"/>
    <w:rsid w:val="00DD1FC3"/>
    <w:rsid w:val="00DD2A42"/>
    <w:rsid w:val="00DD350D"/>
    <w:rsid w:val="00DD3B19"/>
    <w:rsid w:val="00DD4216"/>
    <w:rsid w:val="00DD4F6E"/>
    <w:rsid w:val="00DD50DD"/>
    <w:rsid w:val="00DD5AE1"/>
    <w:rsid w:val="00DE151B"/>
    <w:rsid w:val="00DE1F2B"/>
    <w:rsid w:val="00DE274C"/>
    <w:rsid w:val="00DE287D"/>
    <w:rsid w:val="00DE2A8B"/>
    <w:rsid w:val="00DE3C67"/>
    <w:rsid w:val="00DE4090"/>
    <w:rsid w:val="00DE4A17"/>
    <w:rsid w:val="00DE5003"/>
    <w:rsid w:val="00DE50D8"/>
    <w:rsid w:val="00DE60A2"/>
    <w:rsid w:val="00DE72DC"/>
    <w:rsid w:val="00DE7727"/>
    <w:rsid w:val="00DE7D8F"/>
    <w:rsid w:val="00DF1383"/>
    <w:rsid w:val="00DF2A1A"/>
    <w:rsid w:val="00DF4239"/>
    <w:rsid w:val="00DF77E4"/>
    <w:rsid w:val="00E0095F"/>
    <w:rsid w:val="00E028EE"/>
    <w:rsid w:val="00E03A59"/>
    <w:rsid w:val="00E03A6C"/>
    <w:rsid w:val="00E03EB1"/>
    <w:rsid w:val="00E06BAC"/>
    <w:rsid w:val="00E10018"/>
    <w:rsid w:val="00E10F6B"/>
    <w:rsid w:val="00E119DC"/>
    <w:rsid w:val="00E12F74"/>
    <w:rsid w:val="00E13276"/>
    <w:rsid w:val="00E139CA"/>
    <w:rsid w:val="00E157E9"/>
    <w:rsid w:val="00E15A26"/>
    <w:rsid w:val="00E15C46"/>
    <w:rsid w:val="00E167A1"/>
    <w:rsid w:val="00E16BCC"/>
    <w:rsid w:val="00E16F1D"/>
    <w:rsid w:val="00E214EB"/>
    <w:rsid w:val="00E232BC"/>
    <w:rsid w:val="00E234D2"/>
    <w:rsid w:val="00E30BEE"/>
    <w:rsid w:val="00E30D80"/>
    <w:rsid w:val="00E3131F"/>
    <w:rsid w:val="00E319C5"/>
    <w:rsid w:val="00E31B55"/>
    <w:rsid w:val="00E324A9"/>
    <w:rsid w:val="00E324CC"/>
    <w:rsid w:val="00E34407"/>
    <w:rsid w:val="00E3467F"/>
    <w:rsid w:val="00E363CC"/>
    <w:rsid w:val="00E36D60"/>
    <w:rsid w:val="00E40FBC"/>
    <w:rsid w:val="00E413B8"/>
    <w:rsid w:val="00E41CD1"/>
    <w:rsid w:val="00E42AC9"/>
    <w:rsid w:val="00E4325B"/>
    <w:rsid w:val="00E43E46"/>
    <w:rsid w:val="00E4440F"/>
    <w:rsid w:val="00E454D5"/>
    <w:rsid w:val="00E47690"/>
    <w:rsid w:val="00E51340"/>
    <w:rsid w:val="00E513E4"/>
    <w:rsid w:val="00E52089"/>
    <w:rsid w:val="00E52205"/>
    <w:rsid w:val="00E54B20"/>
    <w:rsid w:val="00E54D81"/>
    <w:rsid w:val="00E570B5"/>
    <w:rsid w:val="00E574B5"/>
    <w:rsid w:val="00E57526"/>
    <w:rsid w:val="00E61597"/>
    <w:rsid w:val="00E63467"/>
    <w:rsid w:val="00E643A6"/>
    <w:rsid w:val="00E655FF"/>
    <w:rsid w:val="00E65E14"/>
    <w:rsid w:val="00E66E86"/>
    <w:rsid w:val="00E66FEF"/>
    <w:rsid w:val="00E673C4"/>
    <w:rsid w:val="00E67D48"/>
    <w:rsid w:val="00E71C79"/>
    <w:rsid w:val="00E725F7"/>
    <w:rsid w:val="00E7382B"/>
    <w:rsid w:val="00E739CB"/>
    <w:rsid w:val="00E73AA2"/>
    <w:rsid w:val="00E73C45"/>
    <w:rsid w:val="00E7553B"/>
    <w:rsid w:val="00E75864"/>
    <w:rsid w:val="00E76737"/>
    <w:rsid w:val="00E7773E"/>
    <w:rsid w:val="00E80D65"/>
    <w:rsid w:val="00E80FB6"/>
    <w:rsid w:val="00E82653"/>
    <w:rsid w:val="00E82B84"/>
    <w:rsid w:val="00E836AC"/>
    <w:rsid w:val="00E84310"/>
    <w:rsid w:val="00E849D4"/>
    <w:rsid w:val="00E855A7"/>
    <w:rsid w:val="00E85C54"/>
    <w:rsid w:val="00E8665F"/>
    <w:rsid w:val="00E86828"/>
    <w:rsid w:val="00E86925"/>
    <w:rsid w:val="00E87423"/>
    <w:rsid w:val="00E901C9"/>
    <w:rsid w:val="00E91C6C"/>
    <w:rsid w:val="00E922A3"/>
    <w:rsid w:val="00E96663"/>
    <w:rsid w:val="00E9713D"/>
    <w:rsid w:val="00E973A9"/>
    <w:rsid w:val="00EA1FBE"/>
    <w:rsid w:val="00EA251F"/>
    <w:rsid w:val="00EA28D9"/>
    <w:rsid w:val="00EA4152"/>
    <w:rsid w:val="00EA6D06"/>
    <w:rsid w:val="00EB08DC"/>
    <w:rsid w:val="00EB0DAA"/>
    <w:rsid w:val="00EB235F"/>
    <w:rsid w:val="00EB3BD5"/>
    <w:rsid w:val="00EB4128"/>
    <w:rsid w:val="00EB4770"/>
    <w:rsid w:val="00EB4CC3"/>
    <w:rsid w:val="00EB52E7"/>
    <w:rsid w:val="00EB5621"/>
    <w:rsid w:val="00EB63D8"/>
    <w:rsid w:val="00EB7FA8"/>
    <w:rsid w:val="00EC0520"/>
    <w:rsid w:val="00EC0632"/>
    <w:rsid w:val="00EC26FF"/>
    <w:rsid w:val="00EC3290"/>
    <w:rsid w:val="00EC355E"/>
    <w:rsid w:val="00EC586C"/>
    <w:rsid w:val="00EC7C1B"/>
    <w:rsid w:val="00ED00C2"/>
    <w:rsid w:val="00ED17A9"/>
    <w:rsid w:val="00ED185B"/>
    <w:rsid w:val="00ED1A22"/>
    <w:rsid w:val="00ED2420"/>
    <w:rsid w:val="00ED58D4"/>
    <w:rsid w:val="00ED5D30"/>
    <w:rsid w:val="00EE1449"/>
    <w:rsid w:val="00EE21FF"/>
    <w:rsid w:val="00EE26FA"/>
    <w:rsid w:val="00EE39D6"/>
    <w:rsid w:val="00EE41D1"/>
    <w:rsid w:val="00EE4A13"/>
    <w:rsid w:val="00EE4CB7"/>
    <w:rsid w:val="00EE50B9"/>
    <w:rsid w:val="00EE59C4"/>
    <w:rsid w:val="00EE5C23"/>
    <w:rsid w:val="00EE678D"/>
    <w:rsid w:val="00EE7D34"/>
    <w:rsid w:val="00EE7D43"/>
    <w:rsid w:val="00EF0929"/>
    <w:rsid w:val="00EF137B"/>
    <w:rsid w:val="00EF180C"/>
    <w:rsid w:val="00EF1C97"/>
    <w:rsid w:val="00EF2058"/>
    <w:rsid w:val="00EF2310"/>
    <w:rsid w:val="00EF236D"/>
    <w:rsid w:val="00EF2E8F"/>
    <w:rsid w:val="00EF4764"/>
    <w:rsid w:val="00EF59C2"/>
    <w:rsid w:val="00EF63F4"/>
    <w:rsid w:val="00EF74E7"/>
    <w:rsid w:val="00EF7EEC"/>
    <w:rsid w:val="00F0018C"/>
    <w:rsid w:val="00F008A4"/>
    <w:rsid w:val="00F00AA8"/>
    <w:rsid w:val="00F0378D"/>
    <w:rsid w:val="00F04AE3"/>
    <w:rsid w:val="00F059D5"/>
    <w:rsid w:val="00F076F4"/>
    <w:rsid w:val="00F10B16"/>
    <w:rsid w:val="00F118E5"/>
    <w:rsid w:val="00F12DAD"/>
    <w:rsid w:val="00F136F7"/>
    <w:rsid w:val="00F1450A"/>
    <w:rsid w:val="00F15201"/>
    <w:rsid w:val="00F15345"/>
    <w:rsid w:val="00F153A0"/>
    <w:rsid w:val="00F207D5"/>
    <w:rsid w:val="00F20A47"/>
    <w:rsid w:val="00F20F18"/>
    <w:rsid w:val="00F215A3"/>
    <w:rsid w:val="00F22DF5"/>
    <w:rsid w:val="00F236D4"/>
    <w:rsid w:val="00F23AF6"/>
    <w:rsid w:val="00F2401C"/>
    <w:rsid w:val="00F2536F"/>
    <w:rsid w:val="00F254D3"/>
    <w:rsid w:val="00F25D98"/>
    <w:rsid w:val="00F261D9"/>
    <w:rsid w:val="00F300AE"/>
    <w:rsid w:val="00F300FB"/>
    <w:rsid w:val="00F30963"/>
    <w:rsid w:val="00F30AC8"/>
    <w:rsid w:val="00F310BB"/>
    <w:rsid w:val="00F3117F"/>
    <w:rsid w:val="00F31C90"/>
    <w:rsid w:val="00F340F4"/>
    <w:rsid w:val="00F34406"/>
    <w:rsid w:val="00F34408"/>
    <w:rsid w:val="00F36C17"/>
    <w:rsid w:val="00F36E1D"/>
    <w:rsid w:val="00F414C4"/>
    <w:rsid w:val="00F42BE7"/>
    <w:rsid w:val="00F438DD"/>
    <w:rsid w:val="00F44146"/>
    <w:rsid w:val="00F44A58"/>
    <w:rsid w:val="00F45052"/>
    <w:rsid w:val="00F475D5"/>
    <w:rsid w:val="00F476A5"/>
    <w:rsid w:val="00F47A89"/>
    <w:rsid w:val="00F50F2A"/>
    <w:rsid w:val="00F51851"/>
    <w:rsid w:val="00F52697"/>
    <w:rsid w:val="00F53EBD"/>
    <w:rsid w:val="00F5423E"/>
    <w:rsid w:val="00F546AC"/>
    <w:rsid w:val="00F54EA6"/>
    <w:rsid w:val="00F550A2"/>
    <w:rsid w:val="00F563FF"/>
    <w:rsid w:val="00F56C60"/>
    <w:rsid w:val="00F56E19"/>
    <w:rsid w:val="00F57005"/>
    <w:rsid w:val="00F57E9A"/>
    <w:rsid w:val="00F600FF"/>
    <w:rsid w:val="00F601F4"/>
    <w:rsid w:val="00F61B0C"/>
    <w:rsid w:val="00F62EB4"/>
    <w:rsid w:val="00F63694"/>
    <w:rsid w:val="00F63C33"/>
    <w:rsid w:val="00F646A7"/>
    <w:rsid w:val="00F64EDF"/>
    <w:rsid w:val="00F66427"/>
    <w:rsid w:val="00F66A6F"/>
    <w:rsid w:val="00F67AA6"/>
    <w:rsid w:val="00F70A92"/>
    <w:rsid w:val="00F7148A"/>
    <w:rsid w:val="00F717A0"/>
    <w:rsid w:val="00F71928"/>
    <w:rsid w:val="00F72697"/>
    <w:rsid w:val="00F73D02"/>
    <w:rsid w:val="00F7457B"/>
    <w:rsid w:val="00F75BCF"/>
    <w:rsid w:val="00F75C77"/>
    <w:rsid w:val="00F767E5"/>
    <w:rsid w:val="00F7725B"/>
    <w:rsid w:val="00F77268"/>
    <w:rsid w:val="00F80276"/>
    <w:rsid w:val="00F80A8D"/>
    <w:rsid w:val="00F80DBD"/>
    <w:rsid w:val="00F81236"/>
    <w:rsid w:val="00F822F6"/>
    <w:rsid w:val="00F824CF"/>
    <w:rsid w:val="00F83226"/>
    <w:rsid w:val="00F834DD"/>
    <w:rsid w:val="00F84699"/>
    <w:rsid w:val="00F84C75"/>
    <w:rsid w:val="00F858AF"/>
    <w:rsid w:val="00F86253"/>
    <w:rsid w:val="00F868E5"/>
    <w:rsid w:val="00F9063E"/>
    <w:rsid w:val="00F90AD2"/>
    <w:rsid w:val="00F91E87"/>
    <w:rsid w:val="00F922C3"/>
    <w:rsid w:val="00F930E2"/>
    <w:rsid w:val="00F93EB1"/>
    <w:rsid w:val="00F942F0"/>
    <w:rsid w:val="00F9512C"/>
    <w:rsid w:val="00F963F3"/>
    <w:rsid w:val="00F96A52"/>
    <w:rsid w:val="00F96B99"/>
    <w:rsid w:val="00F97194"/>
    <w:rsid w:val="00FA0E1D"/>
    <w:rsid w:val="00FA1699"/>
    <w:rsid w:val="00FA1FA1"/>
    <w:rsid w:val="00FA2354"/>
    <w:rsid w:val="00FA24AC"/>
    <w:rsid w:val="00FA2A33"/>
    <w:rsid w:val="00FA4654"/>
    <w:rsid w:val="00FA5242"/>
    <w:rsid w:val="00FA5F02"/>
    <w:rsid w:val="00FA62B3"/>
    <w:rsid w:val="00FA65A1"/>
    <w:rsid w:val="00FA69E5"/>
    <w:rsid w:val="00FA6D01"/>
    <w:rsid w:val="00FA7DC8"/>
    <w:rsid w:val="00FB075F"/>
    <w:rsid w:val="00FB0EC4"/>
    <w:rsid w:val="00FB11EF"/>
    <w:rsid w:val="00FB1BB8"/>
    <w:rsid w:val="00FB2853"/>
    <w:rsid w:val="00FB3D40"/>
    <w:rsid w:val="00FB3FF4"/>
    <w:rsid w:val="00FB4E84"/>
    <w:rsid w:val="00FB53D4"/>
    <w:rsid w:val="00FB575F"/>
    <w:rsid w:val="00FB648B"/>
    <w:rsid w:val="00FB655E"/>
    <w:rsid w:val="00FB6F76"/>
    <w:rsid w:val="00FB7F73"/>
    <w:rsid w:val="00FC09B6"/>
    <w:rsid w:val="00FC154A"/>
    <w:rsid w:val="00FC283B"/>
    <w:rsid w:val="00FC29D1"/>
    <w:rsid w:val="00FC2B16"/>
    <w:rsid w:val="00FC46CF"/>
    <w:rsid w:val="00FC4959"/>
    <w:rsid w:val="00FC4A30"/>
    <w:rsid w:val="00FC4E0F"/>
    <w:rsid w:val="00FC4EA1"/>
    <w:rsid w:val="00FC4F55"/>
    <w:rsid w:val="00FC56C6"/>
    <w:rsid w:val="00FC7438"/>
    <w:rsid w:val="00FC7619"/>
    <w:rsid w:val="00FC7ABA"/>
    <w:rsid w:val="00FD09D6"/>
    <w:rsid w:val="00FD1A95"/>
    <w:rsid w:val="00FD2A85"/>
    <w:rsid w:val="00FD2EF1"/>
    <w:rsid w:val="00FD41F9"/>
    <w:rsid w:val="00FD46A2"/>
    <w:rsid w:val="00FD5DB6"/>
    <w:rsid w:val="00FE07CA"/>
    <w:rsid w:val="00FE174A"/>
    <w:rsid w:val="00FE197B"/>
    <w:rsid w:val="00FE4872"/>
    <w:rsid w:val="00FE49B8"/>
    <w:rsid w:val="00FE536E"/>
    <w:rsid w:val="00FE55FE"/>
    <w:rsid w:val="00FE6937"/>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19"/>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rsid w:val="004A43CB"/>
    <w:pPr>
      <w:numPr>
        <w:ilvl w:val="5"/>
      </w:numPr>
      <w:outlineLvl w:val="5"/>
    </w:pPr>
  </w:style>
  <w:style w:type="paragraph" w:styleId="Heading7">
    <w:name w:val="heading 7"/>
    <w:basedOn w:val="H6"/>
    <w:next w:val="Normal"/>
    <w:qFormat/>
    <w:rsid w:val="004A43CB"/>
    <w:pPr>
      <w:numPr>
        <w:ilvl w:val="6"/>
      </w:numPr>
      <w:outlineLvl w:val="6"/>
    </w:pPr>
  </w:style>
  <w:style w:type="paragraph" w:styleId="Heading8">
    <w:name w:val="heading 8"/>
    <w:basedOn w:val="Heading7"/>
    <w:next w:val="Normal"/>
    <w:qFormat/>
    <w:rsid w:val="004A43CB"/>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3CB"/>
    <w:pPr>
      <w:ind w:left="1985" w:hanging="1985"/>
      <w:outlineLvl w:val="9"/>
    </w:pPr>
    <w:rPr>
      <w:sz w:val="20"/>
    </w:rPr>
  </w:style>
  <w:style w:type="paragraph" w:styleId="TOC8">
    <w:name w:val="toc 8"/>
    <w:basedOn w:val="TOC1"/>
    <w:semiHidden/>
    <w:rsid w:val="004A43CB"/>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A43CB"/>
    <w:pPr>
      <w:ind w:left="800"/>
    </w:pPr>
  </w:style>
  <w:style w:type="paragraph" w:styleId="TOC4">
    <w:name w:val="toc 4"/>
    <w:basedOn w:val="TOC3"/>
    <w:semiHidden/>
    <w:rsid w:val="004A43CB"/>
    <w:pPr>
      <w:ind w:left="600"/>
    </w:pPr>
  </w:style>
  <w:style w:type="paragraph" w:styleId="TOC3">
    <w:name w:val="toc 3"/>
    <w:basedOn w:val="TOC2"/>
    <w:semiHidden/>
    <w:rsid w:val="004A43CB"/>
    <w:pPr>
      <w:spacing w:before="0"/>
      <w:ind w:left="400"/>
    </w:pPr>
    <w:rPr>
      <w:i w:val="0"/>
      <w:iCs w:val="0"/>
    </w:rPr>
  </w:style>
  <w:style w:type="paragraph" w:styleId="TOC2">
    <w:name w:val="toc 2"/>
    <w:basedOn w:val="TOC1"/>
    <w:semiHidden/>
    <w:rsid w:val="004A43CB"/>
    <w:pPr>
      <w:spacing w:before="120" w:after="0"/>
      <w:ind w:left="200"/>
    </w:pPr>
    <w:rPr>
      <w:b w:val="0"/>
      <w:bCs/>
      <w:i/>
      <w:iCs/>
    </w:rPr>
  </w:style>
  <w:style w:type="paragraph" w:styleId="Index2">
    <w:name w:val="index 2"/>
    <w:basedOn w:val="Index1"/>
    <w:semiHidden/>
    <w:rsid w:val="004A43CB"/>
    <w:pPr>
      <w:ind w:left="284"/>
    </w:pPr>
  </w:style>
  <w:style w:type="paragraph" w:styleId="Index1">
    <w:name w:val="index 1"/>
    <w:basedOn w:val="Normal"/>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FootnoteReference">
    <w:name w:val="footnote reference"/>
    <w:semiHidden/>
    <w:rsid w:val="004A43CB"/>
    <w:rPr>
      <w:rFonts w:eastAsia="SimSun"/>
      <w:b/>
      <w:position w:val="6"/>
      <w:sz w:val="16"/>
      <w:lang w:val="en-US" w:eastAsia="zh-CN" w:bidi="ar-SA"/>
    </w:rPr>
  </w:style>
  <w:style w:type="paragraph" w:styleId="FootnoteText">
    <w:name w:val="footnote text"/>
    <w:basedOn w:val="Normal"/>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Normal"/>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Normal"/>
    <w:link w:val="THChar"/>
    <w:rsid w:val="004A43CB"/>
    <w:pPr>
      <w:keepNext/>
      <w:keepLines/>
      <w:spacing w:before="60"/>
      <w:jc w:val="center"/>
    </w:pPr>
    <w:rPr>
      <w:rFonts w:ascii="Arial" w:hAnsi="Arial"/>
      <w:b/>
    </w:rPr>
  </w:style>
  <w:style w:type="paragraph" w:customStyle="1" w:styleId="NO">
    <w:name w:val="NO"/>
    <w:basedOn w:val="Normal"/>
    <w:link w:val="NOChar"/>
    <w:rsid w:val="004A43CB"/>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A43CB"/>
    <w:pPr>
      <w:ind w:left="1600"/>
    </w:pPr>
  </w:style>
  <w:style w:type="paragraph" w:customStyle="1" w:styleId="EX">
    <w:name w:val="EX"/>
    <w:basedOn w:val="Normal"/>
    <w:rsid w:val="004A43CB"/>
    <w:pPr>
      <w:keepLines/>
      <w:ind w:left="1702" w:hanging="1418"/>
    </w:pPr>
  </w:style>
  <w:style w:type="paragraph" w:customStyle="1" w:styleId="FP">
    <w:name w:val="FP"/>
    <w:basedOn w:val="Normal"/>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TOC6">
    <w:name w:val="toc 6"/>
    <w:basedOn w:val="TOC5"/>
    <w:next w:val="Normal"/>
    <w:semiHidden/>
    <w:rsid w:val="004A43CB"/>
    <w:pPr>
      <w:ind w:left="1000"/>
    </w:pPr>
  </w:style>
  <w:style w:type="paragraph" w:styleId="TOC7">
    <w:name w:val="toc 7"/>
    <w:basedOn w:val="TOC6"/>
    <w:next w:val="Normal"/>
    <w:semiHidden/>
    <w:rsid w:val="004A43CB"/>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List2">
    <w:name w:val="List 2"/>
    <w:basedOn w:val="List"/>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A43CB"/>
    <w:pPr>
      <w:ind w:left="1135"/>
    </w:pPr>
  </w:style>
  <w:style w:type="paragraph" w:styleId="List4">
    <w:name w:val="List 4"/>
    <w:basedOn w:val="List3"/>
    <w:rsid w:val="004A43CB"/>
    <w:pPr>
      <w:ind w:left="1418"/>
    </w:pPr>
  </w:style>
  <w:style w:type="paragraph" w:styleId="List5">
    <w:name w:val="List 5"/>
    <w:basedOn w:val="List4"/>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4A43CB"/>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A43CB"/>
  </w:style>
  <w:style w:type="paragraph" w:styleId="Footer">
    <w:name w:val="footer"/>
    <w:basedOn w:val="Header"/>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Hyperlink">
    <w:name w:val="Hyperlink"/>
    <w:uiPriority w:val="99"/>
    <w:rsid w:val="004A43CB"/>
    <w:rPr>
      <w:rFonts w:eastAsia="SimSun"/>
      <w:color w:val="0000FF"/>
      <w:u w:val="single"/>
      <w:lang w:val="en-US" w:eastAsia="zh-CN" w:bidi="ar-SA"/>
    </w:rPr>
  </w:style>
  <w:style w:type="character" w:styleId="CommentReference">
    <w:name w:val="annotation reference"/>
    <w:semiHidden/>
    <w:rsid w:val="004A43CB"/>
    <w:rPr>
      <w:rFonts w:eastAsia="SimSun"/>
      <w:sz w:val="16"/>
      <w:lang w:val="en-US" w:eastAsia="zh-CN" w:bidi="ar-SA"/>
    </w:rPr>
  </w:style>
  <w:style w:type="paragraph" w:styleId="CommentText">
    <w:name w:val="annotation text"/>
    <w:basedOn w:val="Normal"/>
    <w:semiHidden/>
    <w:rsid w:val="004A43CB"/>
  </w:style>
  <w:style w:type="character" w:styleId="FollowedHyperlink">
    <w:name w:val="FollowedHyperlink"/>
    <w:rsid w:val="004A43CB"/>
    <w:rPr>
      <w:rFonts w:eastAsia="SimSun"/>
      <w:color w:val="800080"/>
      <w:u w:val="single"/>
      <w:lang w:val="en-US" w:eastAsia="zh-CN" w:bidi="ar-SA"/>
    </w:rPr>
  </w:style>
  <w:style w:type="paragraph" w:styleId="BalloonText">
    <w:name w:val="Balloon Text"/>
    <w:basedOn w:val="Normal"/>
    <w:semiHidden/>
    <w:rsid w:val="004A43CB"/>
    <w:rPr>
      <w:rFonts w:ascii="Tahoma" w:hAnsi="Tahoma" w:cs="Tahoma"/>
      <w:sz w:val="16"/>
      <w:szCs w:val="16"/>
    </w:rPr>
  </w:style>
  <w:style w:type="paragraph" w:styleId="CommentSubject">
    <w:name w:val="annotation subject"/>
    <w:basedOn w:val="CommentText"/>
    <w:next w:val="CommentText"/>
    <w:semiHidden/>
    <w:rsid w:val="004A43CB"/>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2">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SimSun"/>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style>
  <w:style w:type="character" w:customStyle="1" w:styleId="Heading3Char">
    <w:name w:val="Heading 3 Char"/>
    <w:aliases w:val="Underrubrik2 Char,H3 Char"/>
    <w:basedOn w:val="DefaultParagraphFont"/>
    <w:link w:val="Heading3"/>
    <w:rsid w:val="008F4331"/>
    <w:rPr>
      <w:rFonts w:ascii="Arial" w:eastAsia="SimSun" w:hAnsi="Arial"/>
      <w:sz w:val="28"/>
      <w:lang w:val="en-GB" w:eastAsia="en-US"/>
    </w:rPr>
  </w:style>
  <w:style w:type="character" w:customStyle="1" w:styleId="Doc-text2Char">
    <w:name w:val="Doc-text2 Char"/>
    <w:basedOn w:val="DefaultParagraphFont"/>
    <w:link w:val="Doc-text2"/>
    <w:qFormat/>
    <w:locked/>
    <w:rsid w:val="00352950"/>
    <w:rPr>
      <w:rFonts w:ascii="Arial" w:hAnsi="Arial" w:cs="Arial"/>
    </w:rPr>
  </w:style>
  <w:style w:type="paragraph" w:customStyle="1" w:styleId="Doc-text2">
    <w:name w:val="Doc-text2"/>
    <w:basedOn w:val="Normal"/>
    <w:link w:val="Doc-text2Char"/>
    <w:qFormat/>
    <w:rsid w:val="00352950"/>
    <w:pPr>
      <w:spacing w:after="0"/>
      <w:ind w:left="1622" w:hanging="363"/>
    </w:pPr>
    <w:rPr>
      <w:rFonts w:ascii="Arial" w:eastAsia="MS Mincho" w:hAnsi="Arial" w:cs="Arial"/>
      <w:lang w:val="en-CA" w:eastAsia="zh-CN"/>
    </w:rPr>
  </w:style>
</w:styles>
</file>

<file path=word/webSettings.xml><?xml version="1.0" encoding="utf-8"?>
<w:webSettings xmlns:r="http://schemas.openxmlformats.org/officeDocument/2006/relationships" xmlns:w="http://schemas.openxmlformats.org/wordprocessingml/2006/main">
  <w:divs>
    <w:div w:id="3166690">
      <w:bodyDiv w:val="1"/>
      <w:marLeft w:val="0"/>
      <w:marRight w:val="0"/>
      <w:marTop w:val="0"/>
      <w:marBottom w:val="0"/>
      <w:divBdr>
        <w:top w:val="none" w:sz="0" w:space="0" w:color="auto"/>
        <w:left w:val="none" w:sz="0" w:space="0" w:color="auto"/>
        <w:bottom w:val="none" w:sz="0" w:space="0" w:color="auto"/>
        <w:right w:val="none" w:sz="0" w:space="0" w:color="auto"/>
      </w:divBdr>
    </w:div>
    <w:div w:id="41096042">
      <w:bodyDiv w:val="1"/>
      <w:marLeft w:val="0"/>
      <w:marRight w:val="0"/>
      <w:marTop w:val="0"/>
      <w:marBottom w:val="0"/>
      <w:divBdr>
        <w:top w:val="none" w:sz="0" w:space="0" w:color="auto"/>
        <w:left w:val="none" w:sz="0" w:space="0" w:color="auto"/>
        <w:bottom w:val="none" w:sz="0" w:space="0" w:color="auto"/>
        <w:right w:val="none" w:sz="0" w:space="0" w:color="auto"/>
      </w:divBdr>
    </w:div>
    <w:div w:id="133642091">
      <w:bodyDiv w:val="1"/>
      <w:marLeft w:val="0"/>
      <w:marRight w:val="0"/>
      <w:marTop w:val="0"/>
      <w:marBottom w:val="0"/>
      <w:divBdr>
        <w:top w:val="none" w:sz="0" w:space="0" w:color="auto"/>
        <w:left w:val="none" w:sz="0" w:space="0" w:color="auto"/>
        <w:bottom w:val="none" w:sz="0" w:space="0" w:color="auto"/>
        <w:right w:val="none" w:sz="0" w:space="0" w:color="auto"/>
      </w:divBdr>
    </w:div>
    <w:div w:id="201409352">
      <w:bodyDiv w:val="1"/>
      <w:marLeft w:val="0"/>
      <w:marRight w:val="0"/>
      <w:marTop w:val="0"/>
      <w:marBottom w:val="0"/>
      <w:divBdr>
        <w:top w:val="none" w:sz="0" w:space="0" w:color="auto"/>
        <w:left w:val="none" w:sz="0" w:space="0" w:color="auto"/>
        <w:bottom w:val="none" w:sz="0" w:space="0" w:color="auto"/>
        <w:right w:val="none" w:sz="0" w:space="0" w:color="auto"/>
      </w:divBdr>
    </w:div>
    <w:div w:id="2400234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1035858">
      <w:bodyDiv w:val="1"/>
      <w:marLeft w:val="0"/>
      <w:marRight w:val="0"/>
      <w:marTop w:val="0"/>
      <w:marBottom w:val="0"/>
      <w:divBdr>
        <w:top w:val="none" w:sz="0" w:space="0" w:color="auto"/>
        <w:left w:val="none" w:sz="0" w:space="0" w:color="auto"/>
        <w:bottom w:val="none" w:sz="0" w:space="0" w:color="auto"/>
        <w:right w:val="none" w:sz="0" w:space="0" w:color="auto"/>
      </w:divBdr>
    </w:div>
    <w:div w:id="380443266">
      <w:bodyDiv w:val="1"/>
      <w:marLeft w:val="0"/>
      <w:marRight w:val="0"/>
      <w:marTop w:val="0"/>
      <w:marBottom w:val="0"/>
      <w:divBdr>
        <w:top w:val="none" w:sz="0" w:space="0" w:color="auto"/>
        <w:left w:val="none" w:sz="0" w:space="0" w:color="auto"/>
        <w:bottom w:val="none" w:sz="0" w:space="0" w:color="auto"/>
        <w:right w:val="none" w:sz="0" w:space="0" w:color="auto"/>
      </w:divBdr>
    </w:div>
    <w:div w:id="414404133">
      <w:bodyDiv w:val="1"/>
      <w:marLeft w:val="0"/>
      <w:marRight w:val="0"/>
      <w:marTop w:val="0"/>
      <w:marBottom w:val="0"/>
      <w:divBdr>
        <w:top w:val="none" w:sz="0" w:space="0" w:color="auto"/>
        <w:left w:val="none" w:sz="0" w:space="0" w:color="auto"/>
        <w:bottom w:val="none" w:sz="0" w:space="0" w:color="auto"/>
        <w:right w:val="none" w:sz="0" w:space="0" w:color="auto"/>
      </w:divBdr>
    </w:div>
    <w:div w:id="5804075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51854">
      <w:bodyDiv w:val="1"/>
      <w:marLeft w:val="0"/>
      <w:marRight w:val="0"/>
      <w:marTop w:val="0"/>
      <w:marBottom w:val="0"/>
      <w:divBdr>
        <w:top w:val="none" w:sz="0" w:space="0" w:color="auto"/>
        <w:left w:val="none" w:sz="0" w:space="0" w:color="auto"/>
        <w:bottom w:val="none" w:sz="0" w:space="0" w:color="auto"/>
        <w:right w:val="none" w:sz="0" w:space="0" w:color="auto"/>
      </w:divBdr>
    </w:div>
    <w:div w:id="1029255250">
      <w:bodyDiv w:val="1"/>
      <w:marLeft w:val="0"/>
      <w:marRight w:val="0"/>
      <w:marTop w:val="0"/>
      <w:marBottom w:val="0"/>
      <w:divBdr>
        <w:top w:val="none" w:sz="0" w:space="0" w:color="auto"/>
        <w:left w:val="none" w:sz="0" w:space="0" w:color="auto"/>
        <w:bottom w:val="none" w:sz="0" w:space="0" w:color="auto"/>
        <w:right w:val="none" w:sz="0" w:space="0" w:color="auto"/>
      </w:divBdr>
    </w:div>
    <w:div w:id="1031686726">
      <w:bodyDiv w:val="1"/>
      <w:marLeft w:val="0"/>
      <w:marRight w:val="0"/>
      <w:marTop w:val="0"/>
      <w:marBottom w:val="0"/>
      <w:divBdr>
        <w:top w:val="none" w:sz="0" w:space="0" w:color="auto"/>
        <w:left w:val="none" w:sz="0" w:space="0" w:color="auto"/>
        <w:bottom w:val="none" w:sz="0" w:space="0" w:color="auto"/>
        <w:right w:val="none" w:sz="0" w:space="0" w:color="auto"/>
      </w:divBdr>
    </w:div>
    <w:div w:id="1064719113">
      <w:bodyDiv w:val="1"/>
      <w:marLeft w:val="0"/>
      <w:marRight w:val="0"/>
      <w:marTop w:val="0"/>
      <w:marBottom w:val="0"/>
      <w:divBdr>
        <w:top w:val="none" w:sz="0" w:space="0" w:color="auto"/>
        <w:left w:val="none" w:sz="0" w:space="0" w:color="auto"/>
        <w:bottom w:val="none" w:sz="0" w:space="0" w:color="auto"/>
        <w:right w:val="none" w:sz="0" w:space="0" w:color="auto"/>
      </w:divBdr>
    </w:div>
    <w:div w:id="1459252398">
      <w:bodyDiv w:val="1"/>
      <w:marLeft w:val="0"/>
      <w:marRight w:val="0"/>
      <w:marTop w:val="0"/>
      <w:marBottom w:val="0"/>
      <w:divBdr>
        <w:top w:val="none" w:sz="0" w:space="0" w:color="auto"/>
        <w:left w:val="none" w:sz="0" w:space="0" w:color="auto"/>
        <w:bottom w:val="none" w:sz="0" w:space="0" w:color="auto"/>
        <w:right w:val="none" w:sz="0" w:space="0" w:color="auto"/>
      </w:divBdr>
    </w:div>
    <w:div w:id="1911962376">
      <w:bodyDiv w:val="1"/>
      <w:marLeft w:val="0"/>
      <w:marRight w:val="0"/>
      <w:marTop w:val="0"/>
      <w:marBottom w:val="0"/>
      <w:divBdr>
        <w:top w:val="none" w:sz="0" w:space="0" w:color="auto"/>
        <w:left w:val="none" w:sz="0" w:space="0" w:color="auto"/>
        <w:bottom w:val="none" w:sz="0" w:space="0" w:color="auto"/>
        <w:right w:val="none" w:sz="0" w:space="0" w:color="auto"/>
      </w:divBdr>
    </w:div>
    <w:div w:id="1934125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18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E6001-D2CA-42EE-AB1F-C48A14879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4</cp:revision>
  <cp:lastPrinted>2016-10-31T21:40:00Z</cp:lastPrinted>
  <dcterms:created xsi:type="dcterms:W3CDTF">2017-05-04T22:01:00Z</dcterms:created>
  <dcterms:modified xsi:type="dcterms:W3CDTF">2017-05-05T16:31:00Z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(3)8ZEgaIx7T+IgJrO3h9n+/tb+R85zjnDyMMlfuKeYaV8g5FJcPm3vjA/LVkejqo3tryyY128Q_x000d_
LT8GobuvWHiBR3wvMu7vmL/sZEEZqfpWURzJcJ+gOqfBdfGSf+y4cq8fzILxwdKHjXVoOqz8_x000d_
aqNtw+tW3f7Wg2VNWEdtbUShd697lqUAejywNRXAbnqK0a9WTgr0fKUFUPwOq3Yh5DOCaZ/A_x000d_
stgIFe7piomzRWPJbx</vt:lpwstr>
  </property>
  <property fmtid="{D5CDD505-2E9C-101B-9397-08002B2CF9AE}" pid="17" name="_2015_ms_pID_725343_00">
    <vt:lpwstr>_2015_ms_pID_725343</vt:lpwstr>
  </property>
  <property fmtid="{D5CDD505-2E9C-101B-9397-08002B2CF9AE}" pid="18" name="_2015_ms_pID_7253431">
    <vt:lpwstr>LYivSNGxYDIKLvgD0NDQzY9vWWJQT7sBb+27awjvAwW3XbOnVrJYXM_x000d_
bE0fDa0dFS+qriURY68WqrPZ+0+bITXfpUCzIkhcHKFqZxG6A9kEbI9klWzxNgd+5gG68i2e_x000d_
eFTFrIRK9pLngZ+Ly7rpqdz5tCruiHoI3STgjjpIGTilfEvHkkndXMjFScUKoA3OvbhCp9b+_x000d_
s6rlV6Ze1ncH1pBoiWzhyO0V/XkMSdNz4U2E</vt:lpwstr>
  </property>
  <property fmtid="{D5CDD505-2E9C-101B-9397-08002B2CF9AE}" pid="19" name="_2015_ms_pID_7253431_00">
    <vt:lpwstr>_2015_ms_pID_7253431</vt:lpwstr>
  </property>
  <property fmtid="{D5CDD505-2E9C-101B-9397-08002B2CF9AE}" pid="20" name="_2015_ms_pID_7253432">
    <vt:lpwstr>nWm4CYzBcZWHtB58POvZk0olcpqeuT8dnru/_x000d_
ASeP8iT+Z2X3g+k6zGdKfjEUwjMcUTIUwNoCtuplItKfYFMLR90=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1493393376</vt:lpwstr>
  </property>
</Properties>
</file>